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3F9" w:rsidRPr="00A963F9" w:rsidRDefault="00A963F9" w:rsidP="00A963F9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963F9">
        <w:rPr>
          <w:rFonts w:ascii="Times New Roman" w:eastAsia="Calibri" w:hAnsi="Times New Roman" w:cs="Times New Roman"/>
          <w:b/>
          <w:sz w:val="28"/>
          <w:szCs w:val="28"/>
        </w:rPr>
        <w:t xml:space="preserve">ИЗВЕЩЕНИЕ </w:t>
      </w:r>
    </w:p>
    <w:p w:rsidR="00A963F9" w:rsidRPr="00A963F9" w:rsidRDefault="00A963F9" w:rsidP="00A963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963F9">
        <w:rPr>
          <w:rFonts w:ascii="Times New Roman" w:eastAsia="Calibri" w:hAnsi="Times New Roman" w:cs="Times New Roman"/>
          <w:b/>
          <w:sz w:val="28"/>
          <w:szCs w:val="28"/>
        </w:rPr>
        <w:t>о проведении открытого конкурса на право получения свидетельства об осуществлении перевозок по одному или нескольким муниципальным маршрутам регулярных перевозок автомобильным транспортом по нерегулируемым тарифам на территории Лесозаводского городского округа</w:t>
      </w:r>
    </w:p>
    <w:p w:rsidR="00A963F9" w:rsidRPr="00A963F9" w:rsidRDefault="00A963F9" w:rsidP="00A963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963F9" w:rsidRPr="00A963F9" w:rsidRDefault="00A963F9" w:rsidP="00A963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63F9">
        <w:rPr>
          <w:rFonts w:ascii="Times New Roman" w:eastAsia="Calibri" w:hAnsi="Times New Roman" w:cs="Times New Roman"/>
          <w:sz w:val="28"/>
          <w:szCs w:val="28"/>
        </w:rPr>
        <w:t xml:space="preserve">Администрация Лесозаводского городского округа объявляет о проведении открытого конкурса на право получения свидетельства об осуществлении перевозок по одному или нескольким муниципальным маршрутам регулярных перевозокавтомобильным транспортом по нерегулируемым тарифам на территории Лесозаводского городского округа. </w:t>
      </w:r>
    </w:p>
    <w:p w:rsidR="00A963F9" w:rsidRPr="00A963F9" w:rsidRDefault="00A963F9" w:rsidP="00A963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63F9">
        <w:rPr>
          <w:rFonts w:ascii="Times New Roman" w:eastAsia="Calibri" w:hAnsi="Times New Roman" w:cs="Times New Roman"/>
          <w:sz w:val="28"/>
          <w:szCs w:val="28"/>
        </w:rPr>
        <w:t>Организатором открытого конкурса является администрация Лесозаводского городского округа в лице управления жизнеобеспечения администрации Лесозаводского городского округа.</w:t>
      </w:r>
    </w:p>
    <w:p w:rsidR="00A963F9" w:rsidRPr="00A963F9" w:rsidRDefault="00A963F9" w:rsidP="00A963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63F9">
        <w:rPr>
          <w:rFonts w:ascii="Times New Roman" w:eastAsia="Calibri" w:hAnsi="Times New Roman" w:cs="Times New Roman"/>
          <w:sz w:val="28"/>
          <w:szCs w:val="28"/>
        </w:rPr>
        <w:t>Место нахождения организатора открытого конкурса: г. Лесозаводск, ул. Будника, 119.</w:t>
      </w:r>
    </w:p>
    <w:p w:rsidR="00A963F9" w:rsidRPr="00A963F9" w:rsidRDefault="00A963F9" w:rsidP="00A963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63F9">
        <w:rPr>
          <w:rFonts w:ascii="Times New Roman" w:eastAsia="Calibri" w:hAnsi="Times New Roman" w:cs="Times New Roman"/>
          <w:sz w:val="28"/>
          <w:szCs w:val="28"/>
        </w:rPr>
        <w:t xml:space="preserve">Почтовый адрес: 692042, г. Лесозаводск, ул. Будника, 119. </w:t>
      </w:r>
    </w:p>
    <w:p w:rsidR="00A963F9" w:rsidRPr="00A963F9" w:rsidRDefault="00A963F9" w:rsidP="00A963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63F9">
        <w:rPr>
          <w:rFonts w:ascii="Times New Roman" w:eastAsia="Calibri" w:hAnsi="Times New Roman" w:cs="Times New Roman"/>
          <w:sz w:val="28"/>
          <w:szCs w:val="28"/>
        </w:rPr>
        <w:t xml:space="preserve">Адрес электронной почты: </w:t>
      </w:r>
      <w:proofErr w:type="spellStart"/>
      <w:r w:rsidRPr="00A963F9">
        <w:rPr>
          <w:rFonts w:ascii="Times New Roman" w:eastAsia="Calibri" w:hAnsi="Times New Roman" w:cs="Times New Roman"/>
          <w:sz w:val="28"/>
          <w:szCs w:val="28"/>
          <w:lang w:val="en-US"/>
        </w:rPr>
        <w:t>priem</w:t>
      </w:r>
      <w:proofErr w:type="spellEnd"/>
      <w:r w:rsidRPr="00A963F9">
        <w:rPr>
          <w:rFonts w:ascii="Times New Roman" w:eastAsia="Calibri" w:hAnsi="Times New Roman" w:cs="Times New Roman"/>
          <w:sz w:val="28"/>
          <w:szCs w:val="28"/>
        </w:rPr>
        <w:t>_</w:t>
      </w:r>
      <w:proofErr w:type="spellStart"/>
      <w:r w:rsidRPr="00A963F9">
        <w:rPr>
          <w:rFonts w:ascii="Times New Roman" w:eastAsia="Calibri" w:hAnsi="Times New Roman" w:cs="Times New Roman"/>
          <w:sz w:val="28"/>
          <w:szCs w:val="28"/>
          <w:lang w:val="en-US"/>
        </w:rPr>
        <w:t>gkh</w:t>
      </w:r>
      <w:proofErr w:type="spellEnd"/>
      <w:r w:rsidRPr="00A963F9">
        <w:rPr>
          <w:rFonts w:ascii="Times New Roman" w:eastAsia="Calibri" w:hAnsi="Times New Roman" w:cs="Times New Roman"/>
          <w:sz w:val="28"/>
          <w:szCs w:val="28"/>
        </w:rPr>
        <w:t>@</w:t>
      </w:r>
      <w:r w:rsidRPr="00A963F9">
        <w:rPr>
          <w:rFonts w:ascii="Times New Roman" w:eastAsia="Calibri" w:hAnsi="Times New Roman" w:cs="Times New Roman"/>
          <w:sz w:val="28"/>
          <w:szCs w:val="28"/>
          <w:lang w:val="en-US"/>
        </w:rPr>
        <w:t>mo</w:t>
      </w:r>
      <w:r w:rsidRPr="00A963F9">
        <w:rPr>
          <w:rFonts w:ascii="Times New Roman" w:eastAsia="Calibri" w:hAnsi="Times New Roman" w:cs="Times New Roman"/>
          <w:sz w:val="28"/>
          <w:szCs w:val="28"/>
        </w:rPr>
        <w:t>-</w:t>
      </w:r>
      <w:proofErr w:type="spellStart"/>
      <w:r w:rsidRPr="00A963F9">
        <w:rPr>
          <w:rFonts w:ascii="Times New Roman" w:eastAsia="Calibri" w:hAnsi="Times New Roman" w:cs="Times New Roman"/>
          <w:sz w:val="28"/>
          <w:szCs w:val="28"/>
          <w:lang w:val="en-US"/>
        </w:rPr>
        <w:t>lgo</w:t>
      </w:r>
      <w:proofErr w:type="spellEnd"/>
      <w:r w:rsidRPr="00A963F9"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r w:rsidRPr="00A963F9">
        <w:rPr>
          <w:rFonts w:ascii="Times New Roman" w:eastAsia="Calibri" w:hAnsi="Times New Roman" w:cs="Times New Roman"/>
          <w:sz w:val="28"/>
          <w:szCs w:val="28"/>
          <w:lang w:val="en-US"/>
        </w:rPr>
        <w:t>ru</w:t>
      </w:r>
      <w:proofErr w:type="spellEnd"/>
    </w:p>
    <w:p w:rsidR="00A963F9" w:rsidRPr="00A963F9" w:rsidRDefault="00A963F9" w:rsidP="00A963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63F9">
        <w:rPr>
          <w:rFonts w:ascii="Times New Roman" w:eastAsia="Calibri" w:hAnsi="Times New Roman" w:cs="Times New Roman"/>
          <w:sz w:val="28"/>
          <w:szCs w:val="28"/>
        </w:rPr>
        <w:t>Номер контактного телефона: 8(42355) 24 1 40.</w:t>
      </w:r>
    </w:p>
    <w:p w:rsidR="00A963F9" w:rsidRPr="00A963F9" w:rsidRDefault="00A963F9" w:rsidP="00A963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63F9">
        <w:rPr>
          <w:rFonts w:ascii="Times New Roman" w:eastAsia="Calibri" w:hAnsi="Times New Roman" w:cs="Times New Roman"/>
          <w:sz w:val="28"/>
          <w:szCs w:val="28"/>
        </w:rPr>
        <w:t xml:space="preserve">Предметом открытого конкурса является право </w:t>
      </w:r>
      <w:proofErr w:type="gramStart"/>
      <w:r w:rsidRPr="00A963F9">
        <w:rPr>
          <w:rFonts w:ascii="Times New Roman" w:eastAsia="Calibri" w:hAnsi="Times New Roman" w:cs="Times New Roman"/>
          <w:sz w:val="28"/>
          <w:szCs w:val="28"/>
        </w:rPr>
        <w:t>на получение свидетельства об осуществлении перевозок по следующим муниципальным маршрутам регулярных перевозок автомобильным транспортом по нерегулируемым тарифам на территории</w:t>
      </w:r>
      <w:proofErr w:type="gramEnd"/>
      <w:r w:rsidRPr="00A963F9">
        <w:rPr>
          <w:rFonts w:ascii="Times New Roman" w:eastAsia="Calibri" w:hAnsi="Times New Roman" w:cs="Times New Roman"/>
          <w:sz w:val="28"/>
          <w:szCs w:val="28"/>
        </w:rPr>
        <w:t xml:space="preserve"> Лесозаводского городского округа по </w:t>
      </w:r>
      <w:proofErr w:type="spellStart"/>
      <w:r w:rsidRPr="00A963F9">
        <w:rPr>
          <w:rFonts w:ascii="Times New Roman" w:eastAsia="Calibri" w:hAnsi="Times New Roman" w:cs="Times New Roman"/>
          <w:sz w:val="28"/>
          <w:szCs w:val="28"/>
        </w:rPr>
        <w:t>ЛОТу</w:t>
      </w:r>
      <w:proofErr w:type="spellEnd"/>
      <w:r w:rsidRPr="00A963F9">
        <w:rPr>
          <w:rFonts w:ascii="Times New Roman" w:eastAsia="Calibri" w:hAnsi="Times New Roman" w:cs="Times New Roman"/>
          <w:sz w:val="28"/>
          <w:szCs w:val="28"/>
        </w:rPr>
        <w:t xml:space="preserve"> № 1.</w:t>
      </w:r>
    </w:p>
    <w:p w:rsidR="00A963F9" w:rsidRPr="00A963F9" w:rsidRDefault="00A963F9" w:rsidP="00A963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963F9" w:rsidRPr="00A963F9" w:rsidRDefault="00A963F9" w:rsidP="00A963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63F9">
        <w:rPr>
          <w:rFonts w:ascii="Times New Roman" w:eastAsia="Calibri" w:hAnsi="Times New Roman" w:cs="Times New Roman"/>
          <w:sz w:val="28"/>
          <w:szCs w:val="28"/>
        </w:rPr>
        <w:t>Описание:</w:t>
      </w:r>
    </w:p>
    <w:p w:rsidR="00A963F9" w:rsidRPr="00A963F9" w:rsidRDefault="00A963F9" w:rsidP="00A963F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A963F9">
        <w:rPr>
          <w:rFonts w:ascii="Times New Roman" w:eastAsia="Calibri" w:hAnsi="Times New Roman" w:cs="Times New Roman"/>
          <w:sz w:val="28"/>
          <w:szCs w:val="28"/>
        </w:rPr>
        <w:t>ЛОТа</w:t>
      </w:r>
      <w:proofErr w:type="spellEnd"/>
      <w:r w:rsidRPr="00A963F9">
        <w:rPr>
          <w:rFonts w:ascii="Times New Roman" w:eastAsia="Calibri" w:hAnsi="Times New Roman" w:cs="Times New Roman"/>
          <w:sz w:val="28"/>
          <w:szCs w:val="28"/>
        </w:rPr>
        <w:t xml:space="preserve"> №1</w:t>
      </w:r>
    </w:p>
    <w:tbl>
      <w:tblPr>
        <w:tblStyle w:val="a5"/>
        <w:tblW w:w="5000" w:type="pct"/>
        <w:tblLayout w:type="fixed"/>
        <w:tblLook w:val="04A0"/>
      </w:tblPr>
      <w:tblGrid>
        <w:gridCol w:w="810"/>
        <w:gridCol w:w="995"/>
        <w:gridCol w:w="1272"/>
        <w:gridCol w:w="2609"/>
        <w:gridCol w:w="1659"/>
        <w:gridCol w:w="1269"/>
        <w:gridCol w:w="850"/>
        <w:gridCol w:w="992"/>
        <w:gridCol w:w="816"/>
      </w:tblGrid>
      <w:tr w:rsidR="00A963F9" w:rsidRPr="00A963F9" w:rsidTr="00AD5383">
        <w:trPr>
          <w:trHeight w:val="170"/>
          <w:tblHeader/>
        </w:trPr>
        <w:tc>
          <w:tcPr>
            <w:tcW w:w="359" w:type="pct"/>
            <w:vAlign w:val="center"/>
          </w:tcPr>
          <w:p w:rsidR="00A963F9" w:rsidRPr="00A963F9" w:rsidRDefault="00A963F9" w:rsidP="00A963F9">
            <w:pPr>
              <w:jc w:val="center"/>
              <w:rPr>
                <w:rFonts w:eastAsia="Calibri"/>
              </w:rPr>
            </w:pPr>
            <w:r w:rsidRPr="00A963F9">
              <w:rPr>
                <w:rFonts w:eastAsia="Calibri"/>
              </w:rPr>
              <w:t>Регистрационный номер маршрута</w:t>
            </w:r>
          </w:p>
        </w:tc>
        <w:tc>
          <w:tcPr>
            <w:tcW w:w="441" w:type="pct"/>
            <w:vAlign w:val="center"/>
          </w:tcPr>
          <w:p w:rsidR="00A963F9" w:rsidRPr="00A963F9" w:rsidRDefault="00A963F9" w:rsidP="00A963F9">
            <w:pPr>
              <w:jc w:val="center"/>
              <w:rPr>
                <w:rFonts w:eastAsia="Calibri"/>
              </w:rPr>
            </w:pPr>
            <w:r w:rsidRPr="00A963F9">
              <w:rPr>
                <w:rFonts w:eastAsia="Calibri"/>
              </w:rPr>
              <w:t>Порядковый номер маршрута</w:t>
            </w:r>
          </w:p>
        </w:tc>
        <w:tc>
          <w:tcPr>
            <w:tcW w:w="564" w:type="pct"/>
            <w:vAlign w:val="center"/>
          </w:tcPr>
          <w:p w:rsidR="00A963F9" w:rsidRPr="00A963F9" w:rsidRDefault="00A963F9" w:rsidP="00A963F9">
            <w:pPr>
              <w:ind w:right="-108"/>
              <w:jc w:val="center"/>
              <w:rPr>
                <w:rFonts w:eastAsia="Calibri"/>
              </w:rPr>
            </w:pPr>
            <w:r w:rsidRPr="00A963F9">
              <w:rPr>
                <w:rFonts w:eastAsia="Calibri"/>
              </w:rPr>
              <w:t xml:space="preserve">Наименование </w:t>
            </w:r>
          </w:p>
          <w:p w:rsidR="00A963F9" w:rsidRPr="00A963F9" w:rsidRDefault="00A963F9" w:rsidP="00A963F9">
            <w:pPr>
              <w:ind w:right="-108"/>
              <w:jc w:val="center"/>
              <w:rPr>
                <w:rFonts w:eastAsia="Calibri"/>
              </w:rPr>
            </w:pPr>
            <w:r w:rsidRPr="00A963F9">
              <w:rPr>
                <w:rFonts w:eastAsia="Calibri"/>
              </w:rPr>
              <w:t>маршрута</w:t>
            </w:r>
          </w:p>
        </w:tc>
        <w:tc>
          <w:tcPr>
            <w:tcW w:w="1157" w:type="pct"/>
            <w:vAlign w:val="center"/>
          </w:tcPr>
          <w:p w:rsidR="00A963F9" w:rsidRPr="00A963F9" w:rsidRDefault="00A963F9" w:rsidP="00A963F9">
            <w:pPr>
              <w:jc w:val="center"/>
              <w:rPr>
                <w:rFonts w:eastAsia="Calibri"/>
              </w:rPr>
            </w:pPr>
            <w:r w:rsidRPr="00A963F9">
              <w:rPr>
                <w:rFonts w:eastAsia="Calibri"/>
              </w:rPr>
              <w:t>Наименование промежуточных остановочных пунктов</w:t>
            </w:r>
          </w:p>
        </w:tc>
        <w:tc>
          <w:tcPr>
            <w:tcW w:w="736" w:type="pct"/>
            <w:vAlign w:val="center"/>
          </w:tcPr>
          <w:p w:rsidR="00A963F9" w:rsidRPr="00A963F9" w:rsidRDefault="00A963F9" w:rsidP="00A963F9">
            <w:pPr>
              <w:jc w:val="center"/>
              <w:rPr>
                <w:rFonts w:eastAsia="Calibri"/>
              </w:rPr>
            </w:pPr>
            <w:r w:rsidRPr="00A963F9">
              <w:rPr>
                <w:rFonts w:eastAsia="Calibri"/>
              </w:rPr>
              <w:t>Наименование улиц, дорог, по которым осуществляется движение</w:t>
            </w:r>
          </w:p>
        </w:tc>
        <w:tc>
          <w:tcPr>
            <w:tcW w:w="563" w:type="pct"/>
            <w:vAlign w:val="center"/>
          </w:tcPr>
          <w:p w:rsidR="00A963F9" w:rsidRPr="00A963F9" w:rsidRDefault="00A963F9" w:rsidP="00A963F9">
            <w:pPr>
              <w:jc w:val="center"/>
              <w:rPr>
                <w:rFonts w:eastAsia="Calibri"/>
              </w:rPr>
            </w:pPr>
            <w:r w:rsidRPr="00A963F9">
              <w:rPr>
                <w:rFonts w:eastAsia="Calibri"/>
              </w:rPr>
              <w:t>Порядок посадки и</w:t>
            </w:r>
          </w:p>
          <w:p w:rsidR="00A963F9" w:rsidRPr="00A963F9" w:rsidRDefault="00A963F9" w:rsidP="00A963F9">
            <w:pPr>
              <w:jc w:val="center"/>
              <w:rPr>
                <w:rFonts w:eastAsia="Calibri"/>
              </w:rPr>
            </w:pPr>
            <w:r w:rsidRPr="00A963F9">
              <w:rPr>
                <w:rFonts w:eastAsia="Calibri"/>
              </w:rPr>
              <w:t>высадки пассажиров</w:t>
            </w:r>
          </w:p>
        </w:tc>
        <w:tc>
          <w:tcPr>
            <w:tcW w:w="377" w:type="pct"/>
            <w:vAlign w:val="center"/>
          </w:tcPr>
          <w:p w:rsidR="00A963F9" w:rsidRPr="00A963F9" w:rsidRDefault="00A963F9" w:rsidP="00A963F9">
            <w:pPr>
              <w:jc w:val="center"/>
              <w:rPr>
                <w:rFonts w:eastAsia="Calibri"/>
              </w:rPr>
            </w:pPr>
            <w:r w:rsidRPr="00A963F9">
              <w:rPr>
                <w:rFonts w:eastAsia="Calibri"/>
              </w:rPr>
              <w:t>Вид транспортных средств</w:t>
            </w:r>
          </w:p>
        </w:tc>
        <w:tc>
          <w:tcPr>
            <w:tcW w:w="440" w:type="pct"/>
            <w:vAlign w:val="center"/>
          </w:tcPr>
          <w:p w:rsidR="00A963F9" w:rsidRPr="00A963F9" w:rsidRDefault="00A963F9" w:rsidP="00A963F9">
            <w:pPr>
              <w:jc w:val="center"/>
              <w:rPr>
                <w:rFonts w:eastAsia="Calibri"/>
              </w:rPr>
            </w:pPr>
            <w:r w:rsidRPr="00A963F9">
              <w:rPr>
                <w:rFonts w:eastAsia="Calibri"/>
              </w:rPr>
              <w:t>Классы транспортных средств</w:t>
            </w:r>
          </w:p>
        </w:tc>
        <w:tc>
          <w:tcPr>
            <w:tcW w:w="362" w:type="pct"/>
            <w:vAlign w:val="center"/>
          </w:tcPr>
          <w:p w:rsidR="00A963F9" w:rsidRPr="00A963F9" w:rsidRDefault="00A963F9" w:rsidP="00A963F9">
            <w:pPr>
              <w:jc w:val="center"/>
              <w:rPr>
                <w:rFonts w:eastAsia="Calibri"/>
              </w:rPr>
            </w:pPr>
            <w:r w:rsidRPr="00A963F9">
              <w:rPr>
                <w:rFonts w:eastAsia="Calibri"/>
              </w:rPr>
              <w:t>Максимальное количество транспортных средств</w:t>
            </w:r>
          </w:p>
        </w:tc>
      </w:tr>
      <w:tr w:rsidR="00A963F9" w:rsidRPr="00A963F9" w:rsidTr="00AD5383">
        <w:trPr>
          <w:trHeight w:val="170"/>
        </w:trPr>
        <w:tc>
          <w:tcPr>
            <w:tcW w:w="359" w:type="pct"/>
            <w:vAlign w:val="center"/>
          </w:tcPr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963F9"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441" w:type="pct"/>
            <w:vAlign w:val="center"/>
          </w:tcPr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963F9">
              <w:rPr>
                <w:rFonts w:eastAsia="Calibri"/>
                <w:bCs/>
                <w:sz w:val="24"/>
                <w:szCs w:val="24"/>
              </w:rPr>
              <w:t>2</w:t>
            </w:r>
          </w:p>
        </w:tc>
        <w:tc>
          <w:tcPr>
            <w:tcW w:w="564" w:type="pct"/>
            <w:vAlign w:val="center"/>
          </w:tcPr>
          <w:p w:rsidR="00A963F9" w:rsidRPr="00A963F9" w:rsidRDefault="00A963F9" w:rsidP="00A963F9">
            <w:pPr>
              <w:rPr>
                <w:rFonts w:eastAsia="Calibri"/>
                <w:bCs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 xml:space="preserve">«ДВГТУ – п. </w:t>
            </w:r>
            <w:proofErr w:type="spellStart"/>
            <w:r w:rsidRPr="00A963F9">
              <w:rPr>
                <w:rFonts w:eastAsia="Calibri"/>
                <w:sz w:val="24"/>
                <w:szCs w:val="24"/>
              </w:rPr>
              <w:t>Чернореченский</w:t>
            </w:r>
            <w:proofErr w:type="spellEnd"/>
            <w:r w:rsidRPr="00A963F9">
              <w:rPr>
                <w:rFonts w:eastAsia="Calibri"/>
                <w:sz w:val="24"/>
                <w:szCs w:val="24"/>
              </w:rPr>
              <w:t>»</w:t>
            </w:r>
          </w:p>
        </w:tc>
        <w:tc>
          <w:tcPr>
            <w:tcW w:w="1157" w:type="pct"/>
            <w:vAlign w:val="center"/>
          </w:tcPr>
          <w:p w:rsidR="00A963F9" w:rsidRPr="00A963F9" w:rsidRDefault="00A963F9" w:rsidP="00A963F9">
            <w:pPr>
              <w:rPr>
                <w:rFonts w:eastAsia="Calibri"/>
                <w:bCs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 xml:space="preserve">ДВГТУ-Больница-ЛУМ-Островского-пл. </w:t>
            </w:r>
            <w:proofErr w:type="gramStart"/>
            <w:r w:rsidRPr="00A963F9">
              <w:rPr>
                <w:rFonts w:eastAsia="Calibri"/>
                <w:sz w:val="24"/>
                <w:szCs w:val="24"/>
              </w:rPr>
              <w:t>Пушкинская-Дом</w:t>
            </w:r>
            <w:proofErr w:type="gramEnd"/>
            <w:r w:rsidRPr="00A963F9">
              <w:rPr>
                <w:rFonts w:eastAsia="Calibri"/>
                <w:sz w:val="24"/>
                <w:szCs w:val="24"/>
              </w:rPr>
              <w:t xml:space="preserve"> культуры-Пушкинская-Рынок-Детский сад-Сплавщик-Сплавная-Амурская-Неженская-Комендатура-Мира-40лет Победы-п. </w:t>
            </w:r>
            <w:proofErr w:type="spellStart"/>
            <w:r w:rsidRPr="00A963F9">
              <w:rPr>
                <w:rFonts w:eastAsia="Calibri"/>
                <w:sz w:val="24"/>
                <w:szCs w:val="24"/>
              </w:rPr>
              <w:t>Чернореченский</w:t>
            </w:r>
            <w:proofErr w:type="spellEnd"/>
          </w:p>
        </w:tc>
        <w:tc>
          <w:tcPr>
            <w:tcW w:w="736" w:type="pct"/>
            <w:vAlign w:val="center"/>
          </w:tcPr>
          <w:p w:rsidR="00A963F9" w:rsidRPr="00A963F9" w:rsidRDefault="00A963F9" w:rsidP="00A963F9">
            <w:pPr>
              <w:rPr>
                <w:rFonts w:eastAsia="Calibri"/>
                <w:bCs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>ул. Степная- ул. Будника- ул. Пушкинская- ул. Петрова- ул. Набережная- ул. имени Двенадцати-  ул. Марковская- ул. Автомобилистов - ул. имени</w:t>
            </w:r>
            <w:proofErr w:type="gramStart"/>
            <w:r w:rsidRPr="00A963F9">
              <w:rPr>
                <w:rFonts w:eastAsia="Calibri"/>
                <w:sz w:val="24"/>
                <w:szCs w:val="24"/>
              </w:rPr>
              <w:t xml:space="preserve"> Д</w:t>
            </w:r>
            <w:proofErr w:type="gramEnd"/>
            <w:r w:rsidRPr="00A963F9">
              <w:rPr>
                <w:rFonts w:eastAsia="Calibri"/>
                <w:sz w:val="24"/>
                <w:szCs w:val="24"/>
              </w:rPr>
              <w:t>венадцати</w:t>
            </w:r>
          </w:p>
        </w:tc>
        <w:tc>
          <w:tcPr>
            <w:tcW w:w="563" w:type="pct"/>
          </w:tcPr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color w:val="FF0000"/>
                <w:sz w:val="24"/>
                <w:szCs w:val="24"/>
              </w:rPr>
            </w:pPr>
            <w:r w:rsidRPr="00A963F9">
              <w:rPr>
                <w:rFonts w:eastAsia="Calibri"/>
                <w:bCs/>
                <w:sz w:val="24"/>
                <w:szCs w:val="24"/>
              </w:rPr>
              <w:t>остановочные пункты</w:t>
            </w:r>
          </w:p>
        </w:tc>
        <w:tc>
          <w:tcPr>
            <w:tcW w:w="377" w:type="pct"/>
          </w:tcPr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>автобус</w:t>
            </w:r>
          </w:p>
        </w:tc>
        <w:tc>
          <w:tcPr>
            <w:tcW w:w="440" w:type="pct"/>
          </w:tcPr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both"/>
              <w:rPr>
                <w:rFonts w:eastAsia="Calibri"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>все</w:t>
            </w:r>
          </w:p>
          <w:p w:rsidR="00A963F9" w:rsidRPr="00A963F9" w:rsidRDefault="00A963F9" w:rsidP="00A963F9">
            <w:pPr>
              <w:jc w:val="both"/>
              <w:rPr>
                <w:rFonts w:eastAsia="Calibri"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 xml:space="preserve">классы </w:t>
            </w:r>
          </w:p>
        </w:tc>
        <w:tc>
          <w:tcPr>
            <w:tcW w:w="362" w:type="pct"/>
          </w:tcPr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A963F9" w:rsidRPr="00A963F9" w:rsidTr="00AD5383">
        <w:trPr>
          <w:trHeight w:val="170"/>
        </w:trPr>
        <w:tc>
          <w:tcPr>
            <w:tcW w:w="359" w:type="pct"/>
            <w:vAlign w:val="center"/>
          </w:tcPr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963F9">
              <w:rPr>
                <w:rFonts w:eastAsia="Calibri"/>
                <w:bCs/>
                <w:sz w:val="24"/>
                <w:szCs w:val="24"/>
              </w:rPr>
              <w:t>2</w:t>
            </w:r>
          </w:p>
        </w:tc>
        <w:tc>
          <w:tcPr>
            <w:tcW w:w="441" w:type="pct"/>
            <w:vAlign w:val="center"/>
          </w:tcPr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963F9">
              <w:rPr>
                <w:rFonts w:eastAsia="Calibri"/>
                <w:bCs/>
                <w:sz w:val="24"/>
                <w:szCs w:val="24"/>
              </w:rPr>
              <w:t>4</w:t>
            </w:r>
          </w:p>
        </w:tc>
        <w:tc>
          <w:tcPr>
            <w:tcW w:w="564" w:type="pct"/>
            <w:vAlign w:val="center"/>
          </w:tcPr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>«ул. Олимпийская-ул. Дзержинского»</w:t>
            </w:r>
          </w:p>
        </w:tc>
        <w:tc>
          <w:tcPr>
            <w:tcW w:w="1157" w:type="pct"/>
            <w:vAlign w:val="center"/>
          </w:tcPr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bCs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>Олимпийская-Весенняя-Репина-Ленинская-Дубовая-Дом культуры-Рынок-Щорса-Первомайская-Охотская-Кубанская-Мебельный комбинат-Кладбище-Межгорье-Большая-Калининская-Школа-Дом культуры-Пушкинская-Рынок-База-Дзержинского</w:t>
            </w:r>
          </w:p>
        </w:tc>
        <w:tc>
          <w:tcPr>
            <w:tcW w:w="736" w:type="pct"/>
            <w:vAlign w:val="center"/>
          </w:tcPr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bCs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>ул. Олимпийска</w:t>
            </w:r>
            <w:proofErr w:type="gramStart"/>
            <w:r w:rsidRPr="00A963F9">
              <w:rPr>
                <w:rFonts w:eastAsia="Calibri"/>
                <w:sz w:val="24"/>
                <w:szCs w:val="24"/>
              </w:rPr>
              <w:t>я-</w:t>
            </w:r>
            <w:proofErr w:type="gramEnd"/>
            <w:r w:rsidRPr="00A963F9">
              <w:rPr>
                <w:rFonts w:eastAsia="Calibri"/>
                <w:sz w:val="24"/>
                <w:szCs w:val="24"/>
              </w:rPr>
              <w:t xml:space="preserve"> пер. Высотный- ул. Ленинская- ул. Октябрьская- ул. Первомайская- ул. Свердлова- ул. Григоренко- ул. Калининская- ул. Пушкинская- ул. Петрова- ул. - Дзержинского ул. Набережная</w:t>
            </w:r>
          </w:p>
        </w:tc>
        <w:tc>
          <w:tcPr>
            <w:tcW w:w="563" w:type="pct"/>
          </w:tcPr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color w:val="FF0000"/>
                <w:sz w:val="24"/>
                <w:szCs w:val="24"/>
              </w:rPr>
            </w:pPr>
            <w:r w:rsidRPr="00A963F9">
              <w:rPr>
                <w:rFonts w:eastAsia="Calibri"/>
                <w:bCs/>
                <w:sz w:val="24"/>
                <w:szCs w:val="24"/>
              </w:rPr>
              <w:t>остановочные пункты</w:t>
            </w:r>
          </w:p>
        </w:tc>
        <w:tc>
          <w:tcPr>
            <w:tcW w:w="377" w:type="pct"/>
          </w:tcPr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>автобус</w:t>
            </w:r>
          </w:p>
        </w:tc>
        <w:tc>
          <w:tcPr>
            <w:tcW w:w="440" w:type="pct"/>
          </w:tcPr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>все классы</w:t>
            </w:r>
          </w:p>
        </w:tc>
        <w:tc>
          <w:tcPr>
            <w:tcW w:w="362" w:type="pct"/>
          </w:tcPr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A963F9" w:rsidRPr="00A963F9" w:rsidTr="00AD5383">
        <w:trPr>
          <w:trHeight w:val="170"/>
        </w:trPr>
        <w:tc>
          <w:tcPr>
            <w:tcW w:w="359" w:type="pct"/>
            <w:vAlign w:val="center"/>
          </w:tcPr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963F9">
              <w:rPr>
                <w:rFonts w:eastAsia="Calibri"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441" w:type="pct"/>
            <w:vAlign w:val="center"/>
          </w:tcPr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963F9">
              <w:rPr>
                <w:rFonts w:eastAsia="Calibri"/>
                <w:bCs/>
                <w:sz w:val="24"/>
                <w:szCs w:val="24"/>
              </w:rPr>
              <w:t>8-2</w:t>
            </w:r>
          </w:p>
        </w:tc>
        <w:tc>
          <w:tcPr>
            <w:tcW w:w="564" w:type="pct"/>
            <w:vAlign w:val="center"/>
          </w:tcPr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963F9">
              <w:rPr>
                <w:rFonts w:eastAsia="Calibri"/>
                <w:bCs/>
                <w:sz w:val="24"/>
                <w:szCs w:val="24"/>
              </w:rPr>
              <w:t>«</w:t>
            </w:r>
            <w:proofErr w:type="gramStart"/>
            <w:r w:rsidRPr="00A963F9">
              <w:rPr>
                <w:rFonts w:eastAsia="Calibri"/>
                <w:bCs/>
                <w:sz w:val="24"/>
                <w:szCs w:val="24"/>
              </w:rPr>
              <w:t>Вокзал-Полевое</w:t>
            </w:r>
            <w:proofErr w:type="gramEnd"/>
            <w:r w:rsidRPr="00A963F9">
              <w:rPr>
                <w:rFonts w:eastAsia="Calibri"/>
                <w:bCs/>
                <w:sz w:val="24"/>
                <w:szCs w:val="24"/>
              </w:rPr>
              <w:t>»</w:t>
            </w:r>
          </w:p>
        </w:tc>
        <w:tc>
          <w:tcPr>
            <w:tcW w:w="1157" w:type="pct"/>
            <w:vAlign w:val="center"/>
          </w:tcPr>
          <w:p w:rsidR="00A963F9" w:rsidRPr="00A963F9" w:rsidRDefault="00A963F9" w:rsidP="00A963F9">
            <w:pPr>
              <w:rPr>
                <w:rFonts w:eastAsia="Calibri"/>
                <w:bCs/>
                <w:sz w:val="24"/>
                <w:szCs w:val="24"/>
              </w:rPr>
            </w:pPr>
            <w:proofErr w:type="spellStart"/>
            <w:r w:rsidRPr="00A963F9">
              <w:rPr>
                <w:rFonts w:eastAsia="Calibri"/>
                <w:sz w:val="24"/>
                <w:szCs w:val="24"/>
              </w:rPr>
              <w:t>Вокзал-Виадук-Щорса-Первомайская-Охотская-Кубанская-Мебельный</w:t>
            </w:r>
            <w:proofErr w:type="spellEnd"/>
            <w:r w:rsidRPr="00A963F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A963F9">
              <w:rPr>
                <w:rFonts w:eastAsia="Calibri"/>
                <w:sz w:val="24"/>
                <w:szCs w:val="24"/>
              </w:rPr>
              <w:t>Комбинат-Кладбище-Межгорье-Большая-Калининская-Школа-Дом</w:t>
            </w:r>
            <w:proofErr w:type="spellEnd"/>
            <w:r w:rsidRPr="00A963F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A963F9">
              <w:rPr>
                <w:rFonts w:eastAsia="Calibri"/>
                <w:sz w:val="24"/>
                <w:szCs w:val="24"/>
              </w:rPr>
              <w:t>культуры-Пушкинская-Рынок-База-Совхоз-Второй</w:t>
            </w:r>
            <w:proofErr w:type="spellEnd"/>
            <w:r w:rsidRPr="00A963F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A963F9">
              <w:rPr>
                <w:rFonts w:eastAsia="Calibri"/>
                <w:sz w:val="24"/>
                <w:szCs w:val="24"/>
              </w:rPr>
              <w:t>совхоз-Смоловарка-Сельсовет-с</w:t>
            </w:r>
            <w:proofErr w:type="spellEnd"/>
            <w:r w:rsidRPr="00A963F9">
              <w:rPr>
                <w:rFonts w:eastAsia="Calibri"/>
                <w:sz w:val="24"/>
                <w:szCs w:val="24"/>
              </w:rPr>
              <w:t>. Полевое</w:t>
            </w:r>
          </w:p>
        </w:tc>
        <w:tc>
          <w:tcPr>
            <w:tcW w:w="736" w:type="pct"/>
            <w:vAlign w:val="center"/>
          </w:tcPr>
          <w:p w:rsidR="00A963F9" w:rsidRPr="00A963F9" w:rsidRDefault="00A963F9" w:rsidP="00A963F9">
            <w:pPr>
              <w:rPr>
                <w:rFonts w:eastAsia="Calibri"/>
                <w:bCs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>ул. Челюскина-ул. Щорс</w:t>
            </w:r>
            <w:proofErr w:type="gramStart"/>
            <w:r w:rsidRPr="00A963F9">
              <w:rPr>
                <w:rFonts w:eastAsia="Calibri"/>
                <w:sz w:val="24"/>
                <w:szCs w:val="24"/>
              </w:rPr>
              <w:t>а-</w:t>
            </w:r>
            <w:proofErr w:type="gramEnd"/>
            <w:r w:rsidRPr="00A963F9">
              <w:rPr>
                <w:rFonts w:eastAsia="Calibri"/>
                <w:sz w:val="24"/>
                <w:szCs w:val="24"/>
              </w:rPr>
              <w:t xml:space="preserve"> ул. Октябрьская- ул. Первомайская- ул. Свердлова-ул. Григоренко-ул. Калининская-ул. Пушкинская-ул. Петрова-ул. Дзержинского ул. Набережная</w:t>
            </w:r>
          </w:p>
        </w:tc>
        <w:tc>
          <w:tcPr>
            <w:tcW w:w="563" w:type="pct"/>
          </w:tcPr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color w:val="FF0000"/>
                <w:sz w:val="24"/>
                <w:szCs w:val="24"/>
              </w:rPr>
            </w:pPr>
            <w:r w:rsidRPr="00A963F9">
              <w:rPr>
                <w:rFonts w:eastAsia="Calibri"/>
                <w:bCs/>
                <w:sz w:val="24"/>
                <w:szCs w:val="24"/>
              </w:rPr>
              <w:t>остановочные пункты</w:t>
            </w:r>
          </w:p>
        </w:tc>
        <w:tc>
          <w:tcPr>
            <w:tcW w:w="377" w:type="pct"/>
          </w:tcPr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>автобус</w:t>
            </w:r>
          </w:p>
        </w:tc>
        <w:tc>
          <w:tcPr>
            <w:tcW w:w="440" w:type="pct"/>
          </w:tcPr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 xml:space="preserve">все классы </w:t>
            </w:r>
          </w:p>
        </w:tc>
        <w:tc>
          <w:tcPr>
            <w:tcW w:w="362" w:type="pct"/>
          </w:tcPr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A963F9" w:rsidRPr="00A963F9" w:rsidTr="00AD5383">
        <w:trPr>
          <w:trHeight w:val="170"/>
        </w:trPr>
        <w:tc>
          <w:tcPr>
            <w:tcW w:w="359" w:type="pct"/>
            <w:vAlign w:val="center"/>
          </w:tcPr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963F9">
              <w:rPr>
                <w:rFonts w:eastAsia="Calibri"/>
                <w:bCs/>
                <w:sz w:val="24"/>
                <w:szCs w:val="24"/>
              </w:rPr>
              <w:t>4</w:t>
            </w:r>
          </w:p>
        </w:tc>
        <w:tc>
          <w:tcPr>
            <w:tcW w:w="441" w:type="pct"/>
            <w:vAlign w:val="center"/>
          </w:tcPr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963F9">
              <w:rPr>
                <w:rFonts w:eastAsia="Calibri"/>
                <w:bCs/>
                <w:sz w:val="24"/>
                <w:szCs w:val="24"/>
              </w:rPr>
              <w:t>8-4</w:t>
            </w:r>
          </w:p>
        </w:tc>
        <w:tc>
          <w:tcPr>
            <w:tcW w:w="564" w:type="pct"/>
            <w:vAlign w:val="center"/>
          </w:tcPr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963F9">
              <w:rPr>
                <w:rFonts w:eastAsia="Calibri"/>
                <w:bCs/>
                <w:sz w:val="24"/>
                <w:szCs w:val="24"/>
              </w:rPr>
              <w:t>«</w:t>
            </w:r>
            <w:proofErr w:type="gramStart"/>
            <w:r w:rsidRPr="00A963F9">
              <w:rPr>
                <w:rFonts w:eastAsia="Calibri"/>
                <w:bCs/>
                <w:sz w:val="24"/>
                <w:szCs w:val="24"/>
              </w:rPr>
              <w:t>Вокзал-Полевое</w:t>
            </w:r>
            <w:proofErr w:type="gramEnd"/>
            <w:r w:rsidRPr="00A963F9">
              <w:rPr>
                <w:rFonts w:eastAsia="Calibri"/>
                <w:bCs/>
                <w:sz w:val="24"/>
                <w:szCs w:val="24"/>
              </w:rPr>
              <w:t>»</w:t>
            </w:r>
          </w:p>
        </w:tc>
        <w:tc>
          <w:tcPr>
            <w:tcW w:w="1157" w:type="pct"/>
            <w:vAlign w:val="center"/>
          </w:tcPr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A963F9">
              <w:rPr>
                <w:rFonts w:eastAsia="Calibri"/>
                <w:sz w:val="24"/>
                <w:szCs w:val="24"/>
              </w:rPr>
              <w:t>Вокзал-Виадук-Щорса-Первомайская-Охотская-Кубанская-Мебельный</w:t>
            </w:r>
            <w:proofErr w:type="spellEnd"/>
            <w:r w:rsidRPr="00A963F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A963F9">
              <w:rPr>
                <w:rFonts w:eastAsia="Calibri"/>
                <w:sz w:val="24"/>
                <w:szCs w:val="24"/>
              </w:rPr>
              <w:t>Комбинат-Кладбище-Межгорье-Большая-Калининская-Школа-Дом</w:t>
            </w:r>
            <w:proofErr w:type="spellEnd"/>
            <w:r w:rsidRPr="00A963F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A963F9">
              <w:rPr>
                <w:rFonts w:eastAsia="Calibri"/>
                <w:sz w:val="24"/>
                <w:szCs w:val="24"/>
              </w:rPr>
              <w:t>культуры-Пушкинская-Рынок-База-Совхоз-Второй</w:t>
            </w:r>
            <w:proofErr w:type="spellEnd"/>
            <w:r w:rsidRPr="00A963F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A963F9">
              <w:rPr>
                <w:rFonts w:eastAsia="Calibri"/>
                <w:sz w:val="24"/>
                <w:szCs w:val="24"/>
              </w:rPr>
              <w:t>совхоз-Смоловарка-Сельсовет-с</w:t>
            </w:r>
            <w:proofErr w:type="spellEnd"/>
            <w:r w:rsidRPr="00A963F9">
              <w:rPr>
                <w:rFonts w:eastAsia="Calibri"/>
                <w:sz w:val="24"/>
                <w:szCs w:val="24"/>
              </w:rPr>
              <w:t>. Полевое</w:t>
            </w:r>
          </w:p>
        </w:tc>
        <w:tc>
          <w:tcPr>
            <w:tcW w:w="736" w:type="pct"/>
            <w:vAlign w:val="center"/>
          </w:tcPr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>ул. Челюскина-ул. Щорс</w:t>
            </w:r>
            <w:proofErr w:type="gramStart"/>
            <w:r w:rsidRPr="00A963F9">
              <w:rPr>
                <w:rFonts w:eastAsia="Calibri"/>
                <w:sz w:val="24"/>
                <w:szCs w:val="24"/>
              </w:rPr>
              <w:t>а-</w:t>
            </w:r>
            <w:proofErr w:type="gramEnd"/>
            <w:r w:rsidRPr="00A963F9">
              <w:rPr>
                <w:rFonts w:eastAsia="Calibri"/>
                <w:sz w:val="24"/>
                <w:szCs w:val="24"/>
              </w:rPr>
              <w:t xml:space="preserve"> ул. Октябрьская- ул. Первомайская- ул. Свердлова-ул. Григоренко-ул. Калининская-ул. Пушкинская-ул. Петрова-ул. Дзержинского ул. Набережная</w:t>
            </w:r>
          </w:p>
        </w:tc>
        <w:tc>
          <w:tcPr>
            <w:tcW w:w="563" w:type="pct"/>
          </w:tcPr>
          <w:p w:rsidR="00A963F9" w:rsidRPr="00A963F9" w:rsidRDefault="00A963F9" w:rsidP="00A963F9">
            <w:pPr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  <w:r w:rsidRPr="00A963F9">
              <w:rPr>
                <w:rFonts w:eastAsia="Calibri"/>
                <w:bCs/>
                <w:sz w:val="24"/>
                <w:szCs w:val="24"/>
              </w:rPr>
              <w:t>остановочные пункты</w:t>
            </w:r>
          </w:p>
        </w:tc>
        <w:tc>
          <w:tcPr>
            <w:tcW w:w="377" w:type="pct"/>
          </w:tcPr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>автобус</w:t>
            </w:r>
          </w:p>
        </w:tc>
        <w:tc>
          <w:tcPr>
            <w:tcW w:w="440" w:type="pct"/>
          </w:tcPr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>все</w:t>
            </w: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>классы</w:t>
            </w:r>
          </w:p>
        </w:tc>
        <w:tc>
          <w:tcPr>
            <w:tcW w:w="362" w:type="pct"/>
          </w:tcPr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A963F9" w:rsidRPr="00A963F9" w:rsidTr="00AD5383">
        <w:trPr>
          <w:trHeight w:val="170"/>
        </w:trPr>
        <w:tc>
          <w:tcPr>
            <w:tcW w:w="359" w:type="pct"/>
            <w:vAlign w:val="center"/>
          </w:tcPr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963F9">
              <w:rPr>
                <w:rFonts w:eastAsia="Calibri"/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441" w:type="pct"/>
            <w:vAlign w:val="center"/>
          </w:tcPr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963F9">
              <w:rPr>
                <w:rFonts w:eastAsia="Calibri"/>
                <w:bCs/>
                <w:sz w:val="24"/>
                <w:szCs w:val="24"/>
              </w:rPr>
              <w:t>8(111)</w:t>
            </w:r>
          </w:p>
        </w:tc>
        <w:tc>
          <w:tcPr>
            <w:tcW w:w="564" w:type="pct"/>
            <w:vAlign w:val="center"/>
          </w:tcPr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 xml:space="preserve">«Вокзал-с. </w:t>
            </w:r>
            <w:proofErr w:type="gramStart"/>
            <w:r w:rsidRPr="00A963F9">
              <w:rPr>
                <w:rFonts w:eastAsia="Calibri"/>
                <w:sz w:val="24"/>
                <w:szCs w:val="24"/>
              </w:rPr>
              <w:t>Полевое</w:t>
            </w:r>
            <w:proofErr w:type="gramEnd"/>
            <w:r w:rsidRPr="00A963F9">
              <w:rPr>
                <w:rFonts w:eastAsia="Calibri"/>
                <w:sz w:val="24"/>
                <w:szCs w:val="24"/>
              </w:rPr>
              <w:t xml:space="preserve"> - г. Лесозаводск-с. </w:t>
            </w:r>
            <w:proofErr w:type="spellStart"/>
            <w:r w:rsidRPr="00A963F9">
              <w:rPr>
                <w:rFonts w:eastAsia="Calibri"/>
                <w:sz w:val="24"/>
                <w:szCs w:val="24"/>
              </w:rPr>
              <w:t>Филаретовка</w:t>
            </w:r>
            <w:proofErr w:type="spellEnd"/>
            <w:r w:rsidRPr="00A963F9">
              <w:rPr>
                <w:rFonts w:eastAsia="Calibri"/>
                <w:sz w:val="24"/>
                <w:szCs w:val="24"/>
              </w:rPr>
              <w:t>»</w:t>
            </w:r>
          </w:p>
        </w:tc>
        <w:tc>
          <w:tcPr>
            <w:tcW w:w="1157" w:type="pct"/>
            <w:vAlign w:val="center"/>
          </w:tcPr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proofErr w:type="spellStart"/>
            <w:r w:rsidRPr="00A963F9">
              <w:rPr>
                <w:rFonts w:eastAsia="Calibri"/>
                <w:sz w:val="24"/>
                <w:szCs w:val="24"/>
              </w:rPr>
              <w:t>Вокзал-Виадук-Щорса-Первомайская-Охотская-Кубанская-Мебельный</w:t>
            </w:r>
            <w:proofErr w:type="spellEnd"/>
            <w:r w:rsidRPr="00A963F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A963F9">
              <w:rPr>
                <w:rFonts w:eastAsia="Calibri"/>
                <w:sz w:val="24"/>
                <w:szCs w:val="24"/>
              </w:rPr>
              <w:t>Комбинат-Кладбище-Межгорье-Большая-Калининская-Школа-Дом</w:t>
            </w:r>
            <w:proofErr w:type="spellEnd"/>
            <w:r w:rsidRPr="00A963F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A963F9">
              <w:rPr>
                <w:rFonts w:eastAsia="Calibri"/>
                <w:sz w:val="24"/>
                <w:szCs w:val="24"/>
              </w:rPr>
              <w:t>культуры-Пушкинская-Рынок-База-Совхоз-Второй</w:t>
            </w:r>
            <w:proofErr w:type="spellEnd"/>
            <w:r w:rsidRPr="00A963F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A963F9">
              <w:rPr>
                <w:rFonts w:eastAsia="Calibri"/>
                <w:sz w:val="24"/>
                <w:szCs w:val="24"/>
              </w:rPr>
              <w:t>совхоз-Смоловарка-Сельсовет-с</w:t>
            </w:r>
            <w:proofErr w:type="spellEnd"/>
            <w:r w:rsidRPr="00A963F9">
              <w:rPr>
                <w:rFonts w:eastAsia="Calibri"/>
                <w:sz w:val="24"/>
                <w:szCs w:val="24"/>
              </w:rPr>
              <w:t xml:space="preserve">. Полевое пл. Пушкинская-Школа-Большая-Мебельный комбинат-Вокзал-с. </w:t>
            </w:r>
            <w:proofErr w:type="spellStart"/>
            <w:r w:rsidRPr="00A963F9">
              <w:rPr>
                <w:rFonts w:eastAsia="Calibri"/>
                <w:sz w:val="24"/>
                <w:szCs w:val="24"/>
              </w:rPr>
              <w:t>Филаретовка</w:t>
            </w:r>
            <w:proofErr w:type="spellEnd"/>
          </w:p>
        </w:tc>
        <w:tc>
          <w:tcPr>
            <w:tcW w:w="736" w:type="pct"/>
            <w:vAlign w:val="center"/>
          </w:tcPr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>ул. Челюскина-ул. Щорс</w:t>
            </w:r>
            <w:proofErr w:type="gramStart"/>
            <w:r w:rsidRPr="00A963F9">
              <w:rPr>
                <w:rFonts w:eastAsia="Calibri"/>
                <w:sz w:val="24"/>
                <w:szCs w:val="24"/>
              </w:rPr>
              <w:t>а-</w:t>
            </w:r>
            <w:proofErr w:type="gramEnd"/>
            <w:r w:rsidRPr="00A963F9">
              <w:rPr>
                <w:rFonts w:eastAsia="Calibri"/>
                <w:sz w:val="24"/>
                <w:szCs w:val="24"/>
              </w:rPr>
              <w:t xml:space="preserve"> ул. Октябрьская- ул. Первомайская- ул. Свердлова-ул. Григоренко-ул. Калининская-ул. Пушкинская-ул. Петрова-ул. Дзержинского ул. Набережная-</w:t>
            </w: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 xml:space="preserve">(111) </w:t>
            </w: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 xml:space="preserve">площадь ул. </w:t>
            </w:r>
            <w:r w:rsidRPr="00A963F9">
              <w:rPr>
                <w:rFonts w:eastAsia="Calibri"/>
                <w:sz w:val="24"/>
                <w:szCs w:val="24"/>
              </w:rPr>
              <w:lastRenderedPageBreak/>
              <w:t>Пушкинская - а/</w:t>
            </w:r>
            <w:proofErr w:type="spellStart"/>
            <w:r w:rsidRPr="00A963F9">
              <w:rPr>
                <w:rFonts w:eastAsia="Calibri"/>
                <w:sz w:val="24"/>
                <w:szCs w:val="24"/>
              </w:rPr>
              <w:t>д</w:t>
            </w:r>
            <w:proofErr w:type="spellEnd"/>
            <w:r w:rsidRPr="00A963F9">
              <w:rPr>
                <w:rFonts w:eastAsia="Calibri"/>
                <w:sz w:val="24"/>
                <w:szCs w:val="24"/>
              </w:rPr>
              <w:t xml:space="preserve"> «</w:t>
            </w:r>
            <w:proofErr w:type="spellStart"/>
            <w:r w:rsidRPr="00A963F9">
              <w:rPr>
                <w:rFonts w:eastAsia="Calibri"/>
                <w:sz w:val="24"/>
                <w:szCs w:val="24"/>
              </w:rPr>
              <w:t>ст</w:t>
            </w:r>
            <w:proofErr w:type="gramStart"/>
            <w:r w:rsidRPr="00A963F9">
              <w:rPr>
                <w:rFonts w:eastAsia="Calibri"/>
                <w:sz w:val="24"/>
                <w:szCs w:val="24"/>
              </w:rPr>
              <w:t>.Р</w:t>
            </w:r>
            <w:proofErr w:type="gramEnd"/>
            <w:r w:rsidRPr="00A963F9">
              <w:rPr>
                <w:rFonts w:eastAsia="Calibri"/>
                <w:sz w:val="24"/>
                <w:szCs w:val="24"/>
              </w:rPr>
              <w:t>ужино</w:t>
            </w:r>
            <w:proofErr w:type="spellEnd"/>
            <w:r w:rsidRPr="00A963F9">
              <w:rPr>
                <w:rFonts w:eastAsia="Calibri"/>
                <w:sz w:val="24"/>
                <w:szCs w:val="24"/>
              </w:rPr>
              <w:t xml:space="preserve"> – </w:t>
            </w:r>
            <w:proofErr w:type="spellStart"/>
            <w:r w:rsidRPr="00A963F9">
              <w:rPr>
                <w:rFonts w:eastAsia="Calibri"/>
                <w:sz w:val="24"/>
                <w:szCs w:val="24"/>
              </w:rPr>
              <w:t>с.Ружино</w:t>
            </w:r>
            <w:proofErr w:type="spellEnd"/>
            <w:r w:rsidRPr="00A963F9">
              <w:rPr>
                <w:rFonts w:eastAsia="Calibri"/>
                <w:sz w:val="24"/>
                <w:szCs w:val="24"/>
              </w:rPr>
              <w:t>»-</w:t>
            </w:r>
          </w:p>
          <w:p w:rsidR="00A963F9" w:rsidRPr="00A963F9" w:rsidRDefault="00A963F9" w:rsidP="00A963F9">
            <w:pPr>
              <w:rPr>
                <w:rFonts w:eastAsia="Calibri"/>
                <w:bCs/>
                <w:sz w:val="24"/>
                <w:szCs w:val="24"/>
              </w:rPr>
            </w:pPr>
            <w:proofErr w:type="spellStart"/>
            <w:r w:rsidRPr="00A963F9">
              <w:rPr>
                <w:rFonts w:eastAsia="Calibri"/>
                <w:sz w:val="24"/>
                <w:szCs w:val="24"/>
              </w:rPr>
              <w:t>с</w:t>
            </w:r>
            <w:proofErr w:type="gramStart"/>
            <w:r w:rsidRPr="00A963F9">
              <w:rPr>
                <w:rFonts w:eastAsia="Calibri"/>
                <w:sz w:val="24"/>
                <w:szCs w:val="24"/>
              </w:rPr>
              <w:t>.Ф</w:t>
            </w:r>
            <w:proofErr w:type="gramEnd"/>
            <w:r w:rsidRPr="00A963F9">
              <w:rPr>
                <w:rFonts w:eastAsia="Calibri"/>
                <w:sz w:val="24"/>
                <w:szCs w:val="24"/>
              </w:rPr>
              <w:t>иларетовка</w:t>
            </w:r>
            <w:proofErr w:type="spellEnd"/>
          </w:p>
        </w:tc>
        <w:tc>
          <w:tcPr>
            <w:tcW w:w="563" w:type="pct"/>
          </w:tcPr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color w:val="FF0000"/>
                <w:sz w:val="24"/>
                <w:szCs w:val="24"/>
              </w:rPr>
            </w:pPr>
            <w:r w:rsidRPr="00A963F9">
              <w:rPr>
                <w:rFonts w:eastAsia="Calibri"/>
                <w:bCs/>
                <w:sz w:val="24"/>
                <w:szCs w:val="24"/>
              </w:rPr>
              <w:t>остановочные пункты</w:t>
            </w:r>
          </w:p>
        </w:tc>
        <w:tc>
          <w:tcPr>
            <w:tcW w:w="377" w:type="pct"/>
          </w:tcPr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>автобус</w:t>
            </w:r>
          </w:p>
        </w:tc>
        <w:tc>
          <w:tcPr>
            <w:tcW w:w="440" w:type="pct"/>
          </w:tcPr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>все</w:t>
            </w: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 xml:space="preserve">классы </w:t>
            </w:r>
          </w:p>
        </w:tc>
        <w:tc>
          <w:tcPr>
            <w:tcW w:w="362" w:type="pct"/>
          </w:tcPr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A963F9" w:rsidRPr="00A963F9" w:rsidTr="00AD5383">
        <w:trPr>
          <w:trHeight w:val="170"/>
        </w:trPr>
        <w:tc>
          <w:tcPr>
            <w:tcW w:w="359" w:type="pct"/>
            <w:vAlign w:val="center"/>
          </w:tcPr>
          <w:p w:rsidR="00A963F9" w:rsidRPr="00A963F9" w:rsidRDefault="00A963F9" w:rsidP="00A963F9">
            <w:pPr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963F9">
              <w:rPr>
                <w:rFonts w:eastAsia="Calibri"/>
                <w:bCs/>
                <w:sz w:val="24"/>
                <w:szCs w:val="24"/>
              </w:rPr>
              <w:t>6</w:t>
            </w:r>
          </w:p>
        </w:tc>
        <w:tc>
          <w:tcPr>
            <w:tcW w:w="441" w:type="pct"/>
            <w:vAlign w:val="center"/>
          </w:tcPr>
          <w:p w:rsidR="00A963F9" w:rsidRPr="00A963F9" w:rsidRDefault="00A963F9" w:rsidP="00A963F9">
            <w:pPr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963F9">
              <w:rPr>
                <w:rFonts w:eastAsia="Calibri"/>
                <w:bCs/>
                <w:sz w:val="24"/>
                <w:szCs w:val="24"/>
              </w:rPr>
              <w:t>9</w:t>
            </w:r>
          </w:p>
        </w:tc>
        <w:tc>
          <w:tcPr>
            <w:tcW w:w="564" w:type="pct"/>
            <w:vAlign w:val="center"/>
          </w:tcPr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>«</w:t>
            </w:r>
            <w:proofErr w:type="gramStart"/>
            <w:r w:rsidRPr="00A963F9">
              <w:rPr>
                <w:rFonts w:eastAsia="Calibri"/>
                <w:sz w:val="24"/>
                <w:szCs w:val="24"/>
              </w:rPr>
              <w:t>Кравчука-Луговая</w:t>
            </w:r>
            <w:proofErr w:type="gramEnd"/>
            <w:r w:rsidRPr="00A963F9">
              <w:rPr>
                <w:rFonts w:eastAsia="Calibri"/>
                <w:sz w:val="24"/>
                <w:szCs w:val="24"/>
              </w:rPr>
              <w:t>»</w:t>
            </w:r>
          </w:p>
        </w:tc>
        <w:tc>
          <w:tcPr>
            <w:tcW w:w="1157" w:type="pct"/>
            <w:vAlign w:val="center"/>
          </w:tcPr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>Военкомат-Межгорье-Большая-Калининская-Школа-Дом культуры-Пушкинская-Рынок-Детский сад-Рабочая-Лугова</w:t>
            </w:r>
            <w:proofErr w:type="gramStart"/>
            <w:r w:rsidRPr="00A963F9">
              <w:rPr>
                <w:rFonts w:eastAsia="Calibri"/>
                <w:sz w:val="24"/>
                <w:szCs w:val="24"/>
              </w:rPr>
              <w:t>я-</w:t>
            </w:r>
            <w:proofErr w:type="gramEnd"/>
            <w:r w:rsidRPr="00A963F9">
              <w:rPr>
                <w:rFonts w:eastAsia="Calibri"/>
                <w:sz w:val="24"/>
                <w:szCs w:val="24"/>
              </w:rPr>
              <w:t xml:space="preserve"> Буденного- Школьная- Горького- Амурская</w:t>
            </w:r>
          </w:p>
        </w:tc>
        <w:tc>
          <w:tcPr>
            <w:tcW w:w="736" w:type="pct"/>
            <w:vAlign w:val="center"/>
          </w:tcPr>
          <w:p w:rsidR="00A963F9" w:rsidRPr="00A963F9" w:rsidRDefault="00A963F9" w:rsidP="00A963F9">
            <w:pPr>
              <w:ind w:right="113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ind w:right="113"/>
              <w:rPr>
                <w:rFonts w:eastAsia="Calibri"/>
                <w:bCs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>ул. Кравчук</w:t>
            </w:r>
            <w:proofErr w:type="gramStart"/>
            <w:r w:rsidRPr="00A963F9">
              <w:rPr>
                <w:rFonts w:eastAsia="Calibri"/>
                <w:sz w:val="24"/>
                <w:szCs w:val="24"/>
              </w:rPr>
              <w:t>а-</w:t>
            </w:r>
            <w:proofErr w:type="gramEnd"/>
            <w:r w:rsidRPr="00A963F9">
              <w:rPr>
                <w:rFonts w:eastAsia="Calibri"/>
                <w:sz w:val="24"/>
                <w:szCs w:val="24"/>
              </w:rPr>
              <w:t xml:space="preserve"> ул. Свердлова- ул. Григоренко- ул. Калининская- ул. Пушкинская- ул. Петрова- ул. Набережная- ул. имени Двенадцати-  ул. Белова- ул. Луговая</w:t>
            </w:r>
          </w:p>
        </w:tc>
        <w:tc>
          <w:tcPr>
            <w:tcW w:w="563" w:type="pct"/>
          </w:tcPr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bCs/>
                <w:sz w:val="24"/>
                <w:szCs w:val="24"/>
              </w:rPr>
            </w:pPr>
            <w:r w:rsidRPr="00A963F9">
              <w:rPr>
                <w:rFonts w:eastAsia="Calibri"/>
                <w:bCs/>
                <w:sz w:val="24"/>
                <w:szCs w:val="24"/>
              </w:rPr>
              <w:t>остановочные пункты</w:t>
            </w:r>
          </w:p>
          <w:p w:rsidR="00A963F9" w:rsidRPr="00A963F9" w:rsidRDefault="00A963F9" w:rsidP="00A963F9">
            <w:pPr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color w:val="FF0000"/>
                <w:sz w:val="24"/>
                <w:szCs w:val="24"/>
              </w:rPr>
            </w:pPr>
          </w:p>
        </w:tc>
        <w:tc>
          <w:tcPr>
            <w:tcW w:w="377" w:type="pct"/>
          </w:tcPr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>автобус</w:t>
            </w:r>
          </w:p>
        </w:tc>
        <w:tc>
          <w:tcPr>
            <w:tcW w:w="440" w:type="pct"/>
          </w:tcPr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 xml:space="preserve">все классы </w:t>
            </w:r>
          </w:p>
        </w:tc>
        <w:tc>
          <w:tcPr>
            <w:tcW w:w="362" w:type="pct"/>
          </w:tcPr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A963F9" w:rsidRPr="00A963F9" w:rsidTr="00AD5383">
        <w:trPr>
          <w:trHeight w:val="170"/>
        </w:trPr>
        <w:tc>
          <w:tcPr>
            <w:tcW w:w="359" w:type="pct"/>
            <w:vAlign w:val="center"/>
          </w:tcPr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963F9">
              <w:rPr>
                <w:rFonts w:eastAsia="Calibri"/>
                <w:bCs/>
                <w:sz w:val="24"/>
                <w:szCs w:val="24"/>
              </w:rPr>
              <w:t>7</w:t>
            </w:r>
          </w:p>
        </w:tc>
        <w:tc>
          <w:tcPr>
            <w:tcW w:w="441" w:type="pct"/>
            <w:vAlign w:val="center"/>
          </w:tcPr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963F9">
              <w:rPr>
                <w:rFonts w:eastAsia="Calibri"/>
                <w:bCs/>
                <w:sz w:val="24"/>
                <w:szCs w:val="24"/>
              </w:rPr>
              <w:t>10-1(103)</w:t>
            </w:r>
          </w:p>
        </w:tc>
        <w:tc>
          <w:tcPr>
            <w:tcW w:w="564" w:type="pct"/>
            <w:vAlign w:val="center"/>
          </w:tcPr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>«Вокза</w:t>
            </w:r>
            <w:proofErr w:type="gramStart"/>
            <w:r w:rsidRPr="00A963F9">
              <w:rPr>
                <w:rFonts w:eastAsia="Calibri"/>
                <w:sz w:val="24"/>
                <w:szCs w:val="24"/>
              </w:rPr>
              <w:t>л-</w:t>
            </w:r>
            <w:proofErr w:type="gramEnd"/>
            <w:r w:rsidRPr="00A963F9">
              <w:rPr>
                <w:rFonts w:eastAsia="Calibri"/>
                <w:sz w:val="24"/>
                <w:szCs w:val="24"/>
              </w:rPr>
              <w:t xml:space="preserve"> Юго-Западный- </w:t>
            </w:r>
            <w:proofErr w:type="spellStart"/>
            <w:r w:rsidRPr="00A963F9">
              <w:rPr>
                <w:rFonts w:eastAsia="Calibri"/>
                <w:sz w:val="24"/>
                <w:szCs w:val="24"/>
              </w:rPr>
              <w:t>ст</w:t>
            </w:r>
            <w:proofErr w:type="spellEnd"/>
            <w:r w:rsidRPr="00A963F9">
              <w:rPr>
                <w:rFonts w:eastAsia="Calibri"/>
                <w:sz w:val="24"/>
                <w:szCs w:val="24"/>
              </w:rPr>
              <w:t xml:space="preserve"> .</w:t>
            </w:r>
            <w:proofErr w:type="spellStart"/>
            <w:r w:rsidRPr="00A963F9">
              <w:rPr>
                <w:rFonts w:eastAsia="Calibri"/>
                <w:sz w:val="24"/>
                <w:szCs w:val="24"/>
              </w:rPr>
              <w:t>Ружино-с</w:t>
            </w:r>
            <w:proofErr w:type="spellEnd"/>
            <w:r w:rsidRPr="00A963F9">
              <w:rPr>
                <w:rFonts w:eastAsia="Calibri"/>
                <w:sz w:val="24"/>
                <w:szCs w:val="24"/>
              </w:rPr>
              <w:t>. Донское»</w:t>
            </w:r>
          </w:p>
        </w:tc>
        <w:tc>
          <w:tcPr>
            <w:tcW w:w="1157" w:type="pct"/>
            <w:vAlign w:val="center"/>
          </w:tcPr>
          <w:p w:rsidR="00A963F9" w:rsidRPr="00A963F9" w:rsidRDefault="00A963F9" w:rsidP="00A963F9">
            <w:pPr>
              <w:rPr>
                <w:rFonts w:eastAsia="Calibri"/>
                <w:bCs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>Вокзал-Виадук-Щорса-Первомайская-Охотская-Кубанская-Мебельный комбинат-Кладбище-Межгорье-Большая-Калининская-Школа-Дом культуры-Пушкинская-Рынок-Детский сад-Рабочая-Зеленая-Мясокомбинат-База-м-он. Юго-Западный Вокзал-Большая-Дом культуры-Рынок-м-он. Юго-Западный-с. Донское</w:t>
            </w:r>
          </w:p>
        </w:tc>
        <w:tc>
          <w:tcPr>
            <w:tcW w:w="736" w:type="pct"/>
            <w:vAlign w:val="center"/>
          </w:tcPr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>ул. Челюскин</w:t>
            </w:r>
            <w:proofErr w:type="gramStart"/>
            <w:r w:rsidRPr="00A963F9">
              <w:rPr>
                <w:rFonts w:eastAsia="Calibri"/>
                <w:sz w:val="24"/>
                <w:szCs w:val="24"/>
              </w:rPr>
              <w:t>а-</w:t>
            </w:r>
            <w:proofErr w:type="gramEnd"/>
            <w:r w:rsidRPr="00A963F9">
              <w:rPr>
                <w:rFonts w:eastAsia="Calibri"/>
                <w:sz w:val="24"/>
                <w:szCs w:val="24"/>
              </w:rPr>
              <w:t xml:space="preserve"> ул. Щорса- ул. Октябрьская- ул. Первомайская- ул. Свердлова- ул. Григоренко- ул. Калининская- ул. Пушкинская- ул. Петрова- ул. Набережная- ул. имени Двенадцати- ул. Белова- ул. Сибирцева- </w:t>
            </w:r>
            <w:r w:rsidRPr="00A963F9">
              <w:rPr>
                <w:rFonts w:eastAsia="Calibri"/>
                <w:sz w:val="24"/>
                <w:szCs w:val="24"/>
              </w:rPr>
              <w:lastRenderedPageBreak/>
              <w:t>(103)</w:t>
            </w:r>
          </w:p>
          <w:p w:rsidR="00A963F9" w:rsidRPr="00A963F9" w:rsidRDefault="00A963F9" w:rsidP="00A963F9">
            <w:pPr>
              <w:rPr>
                <w:rFonts w:eastAsia="Calibri"/>
                <w:bCs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 xml:space="preserve">а/д «г. Лесозаводск - с. </w:t>
            </w:r>
            <w:proofErr w:type="gramStart"/>
            <w:r w:rsidRPr="00A963F9">
              <w:rPr>
                <w:rFonts w:eastAsia="Calibri"/>
                <w:sz w:val="24"/>
                <w:szCs w:val="24"/>
              </w:rPr>
              <w:t>Донское</w:t>
            </w:r>
            <w:proofErr w:type="gramEnd"/>
            <w:r w:rsidRPr="00A963F9">
              <w:rPr>
                <w:rFonts w:eastAsia="Calibri"/>
                <w:sz w:val="24"/>
                <w:szCs w:val="24"/>
              </w:rPr>
              <w:t>»</w:t>
            </w:r>
          </w:p>
        </w:tc>
        <w:tc>
          <w:tcPr>
            <w:tcW w:w="563" w:type="pct"/>
          </w:tcPr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color w:val="FF0000"/>
                <w:sz w:val="24"/>
                <w:szCs w:val="24"/>
              </w:rPr>
            </w:pPr>
            <w:r w:rsidRPr="00A963F9">
              <w:rPr>
                <w:rFonts w:eastAsia="Calibri"/>
                <w:bCs/>
                <w:sz w:val="24"/>
                <w:szCs w:val="24"/>
              </w:rPr>
              <w:t>остановочные пункты</w:t>
            </w:r>
          </w:p>
        </w:tc>
        <w:tc>
          <w:tcPr>
            <w:tcW w:w="377" w:type="pct"/>
          </w:tcPr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>автобус</w:t>
            </w:r>
          </w:p>
        </w:tc>
        <w:tc>
          <w:tcPr>
            <w:tcW w:w="440" w:type="pct"/>
          </w:tcPr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>все</w:t>
            </w: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 xml:space="preserve">классы </w:t>
            </w:r>
          </w:p>
        </w:tc>
        <w:tc>
          <w:tcPr>
            <w:tcW w:w="362" w:type="pct"/>
          </w:tcPr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A963F9" w:rsidRPr="00A963F9" w:rsidTr="00AD5383">
        <w:trPr>
          <w:trHeight w:val="170"/>
        </w:trPr>
        <w:tc>
          <w:tcPr>
            <w:tcW w:w="359" w:type="pct"/>
            <w:vAlign w:val="center"/>
          </w:tcPr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963F9">
              <w:rPr>
                <w:rFonts w:eastAsia="Calibri"/>
                <w:bCs/>
                <w:sz w:val="24"/>
                <w:szCs w:val="24"/>
              </w:rPr>
              <w:t>8</w:t>
            </w:r>
          </w:p>
        </w:tc>
        <w:tc>
          <w:tcPr>
            <w:tcW w:w="441" w:type="pct"/>
            <w:vAlign w:val="center"/>
          </w:tcPr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A963F9">
              <w:rPr>
                <w:rFonts w:eastAsia="Calibri"/>
                <w:bCs/>
                <w:sz w:val="24"/>
                <w:szCs w:val="24"/>
              </w:rPr>
              <w:t>10(109)</w:t>
            </w:r>
          </w:p>
        </w:tc>
        <w:tc>
          <w:tcPr>
            <w:tcW w:w="564" w:type="pct"/>
            <w:vAlign w:val="center"/>
          </w:tcPr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bCs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>«Вокза</w:t>
            </w:r>
            <w:proofErr w:type="gramStart"/>
            <w:r w:rsidRPr="00A963F9">
              <w:rPr>
                <w:rFonts w:eastAsia="Calibri"/>
                <w:sz w:val="24"/>
                <w:szCs w:val="24"/>
              </w:rPr>
              <w:t>л-</w:t>
            </w:r>
            <w:proofErr w:type="gramEnd"/>
            <w:r w:rsidRPr="00A963F9">
              <w:rPr>
                <w:rFonts w:eastAsia="Calibri"/>
                <w:sz w:val="24"/>
                <w:szCs w:val="24"/>
              </w:rPr>
              <w:t xml:space="preserve"> Юго-Западный- г. Лесозаводск-с .Орловка»</w:t>
            </w:r>
          </w:p>
        </w:tc>
        <w:tc>
          <w:tcPr>
            <w:tcW w:w="1157" w:type="pct"/>
            <w:vAlign w:val="center"/>
          </w:tcPr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>Вокзал-Виадук-Щорса-Первомайская-Охотская-Кубанская-Мебельный комбинат-Кладбище-Межгорье-Большая-Калининская-Школа-Дом культуры-Пушкинская-Рынок-Детский сад-Рабочая-Зеленая-Мясокомбинат-База-м-он. Юго-Западный Вокзал-Большая-Дом культуры-Рынок-м-он. Юго-Западный с. Курское-с. Орловка</w:t>
            </w:r>
          </w:p>
        </w:tc>
        <w:tc>
          <w:tcPr>
            <w:tcW w:w="736" w:type="pct"/>
            <w:vAlign w:val="center"/>
          </w:tcPr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>ул. Челюскин</w:t>
            </w:r>
            <w:proofErr w:type="gramStart"/>
            <w:r w:rsidRPr="00A963F9">
              <w:rPr>
                <w:rFonts w:eastAsia="Calibri"/>
                <w:sz w:val="24"/>
                <w:szCs w:val="24"/>
              </w:rPr>
              <w:t>а-</w:t>
            </w:r>
            <w:proofErr w:type="gramEnd"/>
            <w:r w:rsidRPr="00A963F9">
              <w:rPr>
                <w:rFonts w:eastAsia="Calibri"/>
                <w:sz w:val="24"/>
                <w:szCs w:val="24"/>
              </w:rPr>
              <w:t xml:space="preserve"> ул. Щорса- ул. Октябрьская- ул. Первомайская- ул. Свердлова- ул. Григоренко- ул. Калининская- ул. Пушкинская- ул. Петрова- ул. Набережная- ул. имени Двенадцати- ул. Белова- </w:t>
            </w: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 xml:space="preserve">(109) а/д «г. Лесозаводск - с. </w:t>
            </w:r>
            <w:proofErr w:type="gramStart"/>
            <w:r w:rsidRPr="00A963F9">
              <w:rPr>
                <w:rFonts w:eastAsia="Calibri"/>
                <w:sz w:val="24"/>
                <w:szCs w:val="24"/>
              </w:rPr>
              <w:t>Курское</w:t>
            </w:r>
            <w:proofErr w:type="gramEnd"/>
            <w:r w:rsidRPr="00A963F9">
              <w:rPr>
                <w:rFonts w:eastAsia="Calibri"/>
                <w:sz w:val="24"/>
                <w:szCs w:val="24"/>
              </w:rPr>
              <w:t>» - ул. Украинская-а/д-</w:t>
            </w:r>
          </w:p>
          <w:p w:rsidR="00A963F9" w:rsidRPr="00A963F9" w:rsidRDefault="00A963F9" w:rsidP="00A963F9">
            <w:pPr>
              <w:rPr>
                <w:rFonts w:eastAsia="Calibri"/>
                <w:bCs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 xml:space="preserve"> «А – 370» –а/д «Хабаровск-Владивосток-Орловка</w:t>
            </w:r>
            <w:proofErr w:type="gramStart"/>
            <w:r w:rsidRPr="00A963F9">
              <w:rPr>
                <w:rFonts w:eastAsia="Calibri"/>
                <w:sz w:val="24"/>
                <w:szCs w:val="24"/>
              </w:rPr>
              <w:t>»-</w:t>
            </w:r>
            <w:proofErr w:type="gramEnd"/>
            <w:r w:rsidRPr="00A963F9">
              <w:rPr>
                <w:rFonts w:eastAsia="Calibri"/>
                <w:sz w:val="24"/>
                <w:szCs w:val="24"/>
              </w:rPr>
              <w:t>с. Орловка.</w:t>
            </w:r>
          </w:p>
        </w:tc>
        <w:tc>
          <w:tcPr>
            <w:tcW w:w="563" w:type="pct"/>
          </w:tcPr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color w:val="FF0000"/>
                <w:sz w:val="24"/>
                <w:szCs w:val="24"/>
              </w:rPr>
            </w:pPr>
            <w:r w:rsidRPr="00A963F9">
              <w:rPr>
                <w:rFonts w:eastAsia="Calibri"/>
                <w:bCs/>
                <w:sz w:val="24"/>
                <w:szCs w:val="24"/>
              </w:rPr>
              <w:t>остановочные пункты</w:t>
            </w:r>
          </w:p>
        </w:tc>
        <w:tc>
          <w:tcPr>
            <w:tcW w:w="377" w:type="pct"/>
          </w:tcPr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>автобус</w:t>
            </w:r>
          </w:p>
        </w:tc>
        <w:tc>
          <w:tcPr>
            <w:tcW w:w="440" w:type="pct"/>
          </w:tcPr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 xml:space="preserve">все классы </w:t>
            </w:r>
          </w:p>
        </w:tc>
        <w:tc>
          <w:tcPr>
            <w:tcW w:w="362" w:type="pct"/>
          </w:tcPr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A963F9" w:rsidRPr="00A963F9" w:rsidTr="00AD5383">
        <w:trPr>
          <w:trHeight w:val="170"/>
        </w:trPr>
        <w:tc>
          <w:tcPr>
            <w:tcW w:w="359" w:type="pct"/>
            <w:vAlign w:val="center"/>
          </w:tcPr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963F9">
              <w:rPr>
                <w:rFonts w:eastAsia="Calibri"/>
                <w:bCs/>
                <w:sz w:val="24"/>
                <w:szCs w:val="24"/>
              </w:rPr>
              <w:t>9</w:t>
            </w:r>
          </w:p>
        </w:tc>
        <w:tc>
          <w:tcPr>
            <w:tcW w:w="441" w:type="pct"/>
            <w:vAlign w:val="center"/>
          </w:tcPr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963F9">
              <w:rPr>
                <w:rFonts w:eastAsia="Calibri"/>
                <w:bCs/>
                <w:sz w:val="24"/>
                <w:szCs w:val="24"/>
              </w:rPr>
              <w:t>10-3</w:t>
            </w:r>
          </w:p>
        </w:tc>
        <w:tc>
          <w:tcPr>
            <w:tcW w:w="564" w:type="pct"/>
            <w:vAlign w:val="center"/>
          </w:tcPr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>«Вокзал</w:t>
            </w:r>
            <w:proofErr w:type="gramStart"/>
            <w:r w:rsidRPr="00A963F9">
              <w:rPr>
                <w:rFonts w:eastAsia="Calibri"/>
                <w:sz w:val="24"/>
                <w:szCs w:val="24"/>
              </w:rPr>
              <w:t xml:space="preserve"> -. </w:t>
            </w:r>
            <w:proofErr w:type="gramEnd"/>
            <w:r w:rsidRPr="00A963F9">
              <w:rPr>
                <w:rFonts w:eastAsia="Calibri"/>
                <w:sz w:val="24"/>
                <w:szCs w:val="24"/>
              </w:rPr>
              <w:t>Юго-Западный»</w:t>
            </w:r>
          </w:p>
        </w:tc>
        <w:tc>
          <w:tcPr>
            <w:tcW w:w="1157" w:type="pct"/>
            <w:vAlign w:val="center"/>
          </w:tcPr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>Вокзал-Виадук-Щорса-Первомайская-Охотская-Кубанская-Мебельный комбинат-Кладбище-Межгорье-Большая-Калининская-Школа-Дом культуры-Пушкинская-Рынок-Детский сад-Рабочая-Зеленая-</w:t>
            </w:r>
            <w:r w:rsidRPr="00A963F9">
              <w:rPr>
                <w:rFonts w:eastAsia="Calibri"/>
                <w:sz w:val="24"/>
                <w:szCs w:val="24"/>
              </w:rPr>
              <w:lastRenderedPageBreak/>
              <w:t>Мясокомбинат-База-м-он. Юго-Западный</w:t>
            </w:r>
          </w:p>
        </w:tc>
        <w:tc>
          <w:tcPr>
            <w:tcW w:w="736" w:type="pct"/>
            <w:vAlign w:val="center"/>
          </w:tcPr>
          <w:p w:rsidR="00A963F9" w:rsidRPr="00A963F9" w:rsidRDefault="00A963F9" w:rsidP="00A963F9">
            <w:pPr>
              <w:rPr>
                <w:rFonts w:eastAsia="Calibri"/>
                <w:bCs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lastRenderedPageBreak/>
              <w:t>ул. Челюскин</w:t>
            </w:r>
            <w:proofErr w:type="gramStart"/>
            <w:r w:rsidRPr="00A963F9">
              <w:rPr>
                <w:rFonts w:eastAsia="Calibri"/>
                <w:sz w:val="24"/>
                <w:szCs w:val="24"/>
              </w:rPr>
              <w:t>а-</w:t>
            </w:r>
            <w:proofErr w:type="gramEnd"/>
            <w:r w:rsidRPr="00A963F9">
              <w:rPr>
                <w:rFonts w:eastAsia="Calibri"/>
                <w:sz w:val="24"/>
                <w:szCs w:val="24"/>
              </w:rPr>
              <w:t xml:space="preserve"> ул. Щорса- ул. Октябрьская- ул. Первомайская- ул. Свердлова- ул. </w:t>
            </w:r>
            <w:r w:rsidRPr="00A963F9">
              <w:rPr>
                <w:rFonts w:eastAsia="Calibri"/>
                <w:sz w:val="24"/>
                <w:szCs w:val="24"/>
              </w:rPr>
              <w:lastRenderedPageBreak/>
              <w:t>Григоренко- ул. Калининская- ул. Пушкинская- ул. Петрова- ул. Набережная- ул. имени Двенадцати- ул. Белова- ул. Сибирцева</w:t>
            </w:r>
          </w:p>
        </w:tc>
        <w:tc>
          <w:tcPr>
            <w:tcW w:w="563" w:type="pct"/>
          </w:tcPr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color w:val="FF0000"/>
                <w:sz w:val="24"/>
                <w:szCs w:val="24"/>
              </w:rPr>
            </w:pPr>
            <w:r w:rsidRPr="00A963F9">
              <w:rPr>
                <w:rFonts w:eastAsia="Calibri"/>
                <w:bCs/>
                <w:sz w:val="24"/>
                <w:szCs w:val="24"/>
              </w:rPr>
              <w:t>остановочные пункты</w:t>
            </w:r>
          </w:p>
        </w:tc>
        <w:tc>
          <w:tcPr>
            <w:tcW w:w="377" w:type="pct"/>
          </w:tcPr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>автобус</w:t>
            </w:r>
          </w:p>
        </w:tc>
        <w:tc>
          <w:tcPr>
            <w:tcW w:w="440" w:type="pct"/>
          </w:tcPr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 xml:space="preserve">все классы </w:t>
            </w:r>
          </w:p>
        </w:tc>
        <w:tc>
          <w:tcPr>
            <w:tcW w:w="362" w:type="pct"/>
          </w:tcPr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A963F9" w:rsidRPr="00A963F9" w:rsidTr="00AD5383">
        <w:trPr>
          <w:trHeight w:val="170"/>
        </w:trPr>
        <w:tc>
          <w:tcPr>
            <w:tcW w:w="359" w:type="pct"/>
            <w:vAlign w:val="center"/>
          </w:tcPr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963F9">
              <w:rPr>
                <w:rFonts w:eastAsia="Calibri"/>
                <w:bCs/>
                <w:sz w:val="24"/>
                <w:szCs w:val="24"/>
              </w:rPr>
              <w:lastRenderedPageBreak/>
              <w:t>10</w:t>
            </w:r>
          </w:p>
        </w:tc>
        <w:tc>
          <w:tcPr>
            <w:tcW w:w="441" w:type="pct"/>
            <w:vAlign w:val="center"/>
          </w:tcPr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963F9">
              <w:rPr>
                <w:rFonts w:eastAsia="Calibri"/>
                <w:bCs/>
                <w:sz w:val="24"/>
                <w:szCs w:val="24"/>
              </w:rPr>
              <w:t>11-2</w:t>
            </w:r>
          </w:p>
        </w:tc>
        <w:tc>
          <w:tcPr>
            <w:tcW w:w="564" w:type="pct"/>
            <w:vAlign w:val="center"/>
          </w:tcPr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>«</w:t>
            </w:r>
            <w:r w:rsidRPr="00A963F9">
              <w:rPr>
                <w:rFonts w:eastAsia="AR PL KaitiM GB"/>
                <w:kern w:val="2"/>
                <w:sz w:val="24"/>
                <w:szCs w:val="24"/>
                <w:lang w:eastAsia="zh-CN" w:bidi="hi-IN"/>
              </w:rPr>
              <w:t xml:space="preserve">ул. Октябрьская-п. </w:t>
            </w:r>
            <w:proofErr w:type="spellStart"/>
            <w:r w:rsidRPr="00A963F9">
              <w:rPr>
                <w:rFonts w:eastAsia="AR PL KaitiM GB"/>
                <w:kern w:val="2"/>
                <w:sz w:val="24"/>
                <w:szCs w:val="24"/>
                <w:lang w:eastAsia="zh-CN" w:bidi="hi-IN"/>
              </w:rPr>
              <w:t>Чернореченский</w:t>
            </w:r>
            <w:proofErr w:type="spellEnd"/>
            <w:r w:rsidRPr="00A963F9">
              <w:rPr>
                <w:rFonts w:eastAsia="AR PL KaitiM GB"/>
                <w:kern w:val="2"/>
                <w:sz w:val="24"/>
                <w:szCs w:val="24"/>
                <w:lang w:eastAsia="zh-CN" w:bidi="hi-IN"/>
              </w:rPr>
              <w:t>»</w:t>
            </w:r>
          </w:p>
        </w:tc>
        <w:tc>
          <w:tcPr>
            <w:tcW w:w="1157" w:type="pct"/>
            <w:vAlign w:val="center"/>
          </w:tcPr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>Октябрьская-Вокзал-Виадук-Щорса-Первомайская-Охотская-Кубанская-Мебельный Комбинат-Кладбище-Межгорье-Большая-Калининская-Школа-Дом культуры-Пушкинская-Рынок-Детский сад-Сплавщик-Сплавная—Амурская-Неженская-Комендатура-Мира-40лет Победы-</w:t>
            </w:r>
          </w:p>
          <w:p w:rsidR="00A963F9" w:rsidRPr="00A963F9" w:rsidRDefault="00A963F9" w:rsidP="00A963F9">
            <w:pPr>
              <w:rPr>
                <w:rFonts w:eastAsia="Calibri"/>
                <w:bCs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 xml:space="preserve">п. </w:t>
            </w:r>
            <w:proofErr w:type="spellStart"/>
            <w:r w:rsidRPr="00A963F9">
              <w:rPr>
                <w:rFonts w:eastAsia="Calibri"/>
                <w:sz w:val="24"/>
                <w:szCs w:val="24"/>
              </w:rPr>
              <w:t>Чернореченский</w:t>
            </w:r>
            <w:proofErr w:type="spellEnd"/>
          </w:p>
        </w:tc>
        <w:tc>
          <w:tcPr>
            <w:tcW w:w="736" w:type="pct"/>
            <w:vAlign w:val="center"/>
          </w:tcPr>
          <w:p w:rsidR="00A963F9" w:rsidRPr="00A963F9" w:rsidRDefault="00A963F9" w:rsidP="00A963F9">
            <w:pPr>
              <w:rPr>
                <w:rFonts w:eastAsia="Calibri"/>
                <w:bCs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>ул. Челюскин</w:t>
            </w:r>
            <w:proofErr w:type="gramStart"/>
            <w:r w:rsidRPr="00A963F9">
              <w:rPr>
                <w:rFonts w:eastAsia="Calibri"/>
                <w:sz w:val="24"/>
                <w:szCs w:val="24"/>
              </w:rPr>
              <w:t>а-</w:t>
            </w:r>
            <w:proofErr w:type="gramEnd"/>
            <w:r w:rsidRPr="00A963F9">
              <w:rPr>
                <w:rFonts w:eastAsia="Calibri"/>
                <w:sz w:val="24"/>
                <w:szCs w:val="24"/>
              </w:rPr>
              <w:t xml:space="preserve"> ул. Щорса- ул. Октябрьская- ул. Первомайская- ул. Свердлова- ул. Григоренко- ул. Калининская- ул. Пушкинская- ул. Петрова- ул. Набережная- имени Двенадцати-  ул. Марковская- ул. Автомобилистов- ул. Марковская</w:t>
            </w:r>
          </w:p>
        </w:tc>
        <w:tc>
          <w:tcPr>
            <w:tcW w:w="563" w:type="pct"/>
          </w:tcPr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color w:val="FF0000"/>
                <w:sz w:val="24"/>
                <w:szCs w:val="24"/>
              </w:rPr>
            </w:pPr>
            <w:r w:rsidRPr="00A963F9">
              <w:rPr>
                <w:rFonts w:eastAsia="Calibri"/>
                <w:bCs/>
                <w:sz w:val="24"/>
                <w:szCs w:val="24"/>
              </w:rPr>
              <w:t>остановочные пункты</w:t>
            </w:r>
          </w:p>
        </w:tc>
        <w:tc>
          <w:tcPr>
            <w:tcW w:w="377" w:type="pct"/>
          </w:tcPr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>автобус</w:t>
            </w:r>
          </w:p>
        </w:tc>
        <w:tc>
          <w:tcPr>
            <w:tcW w:w="440" w:type="pct"/>
          </w:tcPr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 xml:space="preserve">все классы </w:t>
            </w:r>
          </w:p>
        </w:tc>
        <w:tc>
          <w:tcPr>
            <w:tcW w:w="362" w:type="pct"/>
          </w:tcPr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A963F9" w:rsidRPr="00A963F9" w:rsidTr="00AD5383">
        <w:trPr>
          <w:trHeight w:val="170"/>
        </w:trPr>
        <w:tc>
          <w:tcPr>
            <w:tcW w:w="359" w:type="pct"/>
            <w:vAlign w:val="center"/>
          </w:tcPr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963F9">
              <w:rPr>
                <w:rFonts w:eastAsia="Calibri"/>
                <w:bCs/>
                <w:sz w:val="24"/>
                <w:szCs w:val="24"/>
              </w:rPr>
              <w:t>11</w:t>
            </w: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441" w:type="pct"/>
            <w:vAlign w:val="center"/>
          </w:tcPr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963F9">
              <w:rPr>
                <w:rFonts w:eastAsia="Calibri"/>
                <w:bCs/>
                <w:sz w:val="24"/>
                <w:szCs w:val="24"/>
              </w:rPr>
              <w:t>12</w:t>
            </w:r>
          </w:p>
        </w:tc>
        <w:tc>
          <w:tcPr>
            <w:tcW w:w="564" w:type="pct"/>
            <w:vAlign w:val="center"/>
          </w:tcPr>
          <w:p w:rsidR="00A963F9" w:rsidRPr="00A963F9" w:rsidRDefault="00A963F9" w:rsidP="00A963F9">
            <w:pPr>
              <w:jc w:val="center"/>
              <w:rPr>
                <w:rFonts w:eastAsia="AR PL KaitiM GB"/>
                <w:kern w:val="2"/>
                <w:sz w:val="24"/>
                <w:szCs w:val="24"/>
                <w:lang w:eastAsia="zh-CN" w:bidi="hi-IN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AR PL KaitiM GB"/>
                <w:kern w:val="2"/>
                <w:sz w:val="24"/>
                <w:szCs w:val="24"/>
                <w:lang w:eastAsia="zh-CN" w:bidi="hi-IN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AR PL KaitiM GB"/>
                <w:kern w:val="2"/>
                <w:sz w:val="24"/>
                <w:szCs w:val="24"/>
                <w:lang w:eastAsia="zh-CN" w:bidi="hi-IN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AR PL KaitiM GB"/>
                <w:kern w:val="2"/>
                <w:sz w:val="24"/>
                <w:szCs w:val="24"/>
                <w:lang w:eastAsia="zh-CN" w:bidi="hi-IN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AR PL KaitiM GB"/>
                <w:kern w:val="2"/>
                <w:sz w:val="24"/>
                <w:szCs w:val="24"/>
                <w:lang w:eastAsia="zh-CN" w:bidi="hi-IN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AR PL KaitiM GB"/>
                <w:kern w:val="2"/>
                <w:sz w:val="24"/>
                <w:szCs w:val="24"/>
                <w:lang w:eastAsia="zh-CN" w:bidi="hi-IN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AR PL KaitiM GB"/>
                <w:kern w:val="2"/>
                <w:sz w:val="24"/>
                <w:szCs w:val="24"/>
                <w:lang w:eastAsia="zh-CN" w:bidi="hi-IN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AR PL KaitiM GB"/>
                <w:kern w:val="2"/>
                <w:sz w:val="24"/>
                <w:szCs w:val="24"/>
                <w:lang w:eastAsia="zh-CN" w:bidi="hi-IN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AR PL KaitiM GB"/>
                <w:kern w:val="2"/>
                <w:sz w:val="24"/>
                <w:szCs w:val="24"/>
                <w:lang w:eastAsia="zh-CN" w:bidi="hi-IN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AR PL KaitiM GB"/>
                <w:kern w:val="2"/>
                <w:sz w:val="24"/>
                <w:szCs w:val="24"/>
                <w:lang w:eastAsia="zh-CN" w:bidi="hi-IN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963F9">
              <w:rPr>
                <w:rFonts w:eastAsia="AR PL KaitiM GB"/>
                <w:kern w:val="2"/>
                <w:sz w:val="24"/>
                <w:szCs w:val="24"/>
                <w:lang w:eastAsia="zh-CN" w:bidi="hi-IN"/>
              </w:rPr>
              <w:t>«</w:t>
            </w:r>
            <w:r w:rsidRPr="00A963F9">
              <w:rPr>
                <w:rFonts w:eastAsia="Calibri"/>
                <w:sz w:val="24"/>
                <w:szCs w:val="24"/>
              </w:rPr>
              <w:t>ул. Королева-ул. Дзержинского»</w:t>
            </w:r>
          </w:p>
        </w:tc>
        <w:tc>
          <w:tcPr>
            <w:tcW w:w="1157" w:type="pct"/>
            <w:vAlign w:val="center"/>
          </w:tcPr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lastRenderedPageBreak/>
              <w:t>.Королева-Дорожная-Ленинская-Дубовая-Дом культуры-Рынок-Щорса-Первомайская-Охотская-Кубанская-Мебельный комбинат-Кладбище-Межгорье-Большая-Калининская-</w:t>
            </w:r>
            <w:r w:rsidRPr="00A963F9">
              <w:rPr>
                <w:rFonts w:eastAsia="Calibri"/>
                <w:sz w:val="24"/>
                <w:szCs w:val="24"/>
              </w:rPr>
              <w:lastRenderedPageBreak/>
              <w:t>Школа-Дом культуры-Пушкинская-Рынок-База-Дзержинского</w:t>
            </w:r>
          </w:p>
        </w:tc>
        <w:tc>
          <w:tcPr>
            <w:tcW w:w="736" w:type="pct"/>
          </w:tcPr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lastRenderedPageBreak/>
              <w:t>ул. Королев</w:t>
            </w:r>
            <w:proofErr w:type="gramStart"/>
            <w:r w:rsidRPr="00A963F9">
              <w:rPr>
                <w:rFonts w:eastAsia="Calibri"/>
                <w:sz w:val="24"/>
                <w:szCs w:val="24"/>
              </w:rPr>
              <w:t>а-</w:t>
            </w:r>
            <w:proofErr w:type="gramEnd"/>
            <w:r w:rsidRPr="00A963F9">
              <w:rPr>
                <w:rFonts w:eastAsia="Calibri"/>
                <w:sz w:val="24"/>
                <w:szCs w:val="24"/>
              </w:rPr>
              <w:t xml:space="preserve"> ул. Дорожная- ул. Ленинская- ул. Октябрьская- ул. </w:t>
            </w:r>
            <w:r w:rsidRPr="00A963F9">
              <w:rPr>
                <w:rFonts w:eastAsia="Calibri"/>
                <w:sz w:val="24"/>
                <w:szCs w:val="24"/>
              </w:rPr>
              <w:lastRenderedPageBreak/>
              <w:t>Первомайская- ул. Свердлова- ул. Григоренко- ул. Калининская- ул. Пушкинская- ул.  Петрова- ул. Дзержинского - ул. Набережная</w:t>
            </w:r>
          </w:p>
        </w:tc>
        <w:tc>
          <w:tcPr>
            <w:tcW w:w="563" w:type="pct"/>
          </w:tcPr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color w:val="FF0000"/>
                <w:sz w:val="24"/>
                <w:szCs w:val="24"/>
              </w:rPr>
            </w:pPr>
            <w:r w:rsidRPr="00A963F9">
              <w:rPr>
                <w:rFonts w:eastAsia="Calibri"/>
                <w:bCs/>
                <w:sz w:val="24"/>
                <w:szCs w:val="24"/>
              </w:rPr>
              <w:t>остановочные пункты</w:t>
            </w:r>
          </w:p>
        </w:tc>
        <w:tc>
          <w:tcPr>
            <w:tcW w:w="377" w:type="pct"/>
          </w:tcPr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>автобус</w:t>
            </w:r>
          </w:p>
        </w:tc>
        <w:tc>
          <w:tcPr>
            <w:tcW w:w="440" w:type="pct"/>
          </w:tcPr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>все</w:t>
            </w: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 xml:space="preserve">классы </w:t>
            </w: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62" w:type="pct"/>
          </w:tcPr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A963F9" w:rsidRPr="00A963F9" w:rsidTr="00AD5383">
        <w:trPr>
          <w:trHeight w:val="170"/>
        </w:trPr>
        <w:tc>
          <w:tcPr>
            <w:tcW w:w="359" w:type="pct"/>
            <w:vAlign w:val="center"/>
          </w:tcPr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963F9">
              <w:rPr>
                <w:rFonts w:eastAsia="Calibri"/>
                <w:bCs/>
                <w:sz w:val="24"/>
                <w:szCs w:val="24"/>
              </w:rPr>
              <w:lastRenderedPageBreak/>
              <w:t>12</w:t>
            </w:r>
          </w:p>
        </w:tc>
        <w:tc>
          <w:tcPr>
            <w:tcW w:w="441" w:type="pct"/>
            <w:vAlign w:val="center"/>
          </w:tcPr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963F9">
              <w:rPr>
                <w:rFonts w:eastAsia="Calibri"/>
                <w:bCs/>
                <w:sz w:val="24"/>
                <w:szCs w:val="24"/>
              </w:rPr>
              <w:t>101</w:t>
            </w:r>
          </w:p>
        </w:tc>
        <w:tc>
          <w:tcPr>
            <w:tcW w:w="564" w:type="pct"/>
            <w:vAlign w:val="center"/>
          </w:tcPr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>«ст. Ружин</w:t>
            </w:r>
            <w:proofErr w:type="gramStart"/>
            <w:r w:rsidRPr="00A963F9">
              <w:rPr>
                <w:rFonts w:eastAsia="Calibri"/>
                <w:sz w:val="24"/>
                <w:szCs w:val="24"/>
              </w:rPr>
              <w:t>о-</w:t>
            </w:r>
            <w:proofErr w:type="gramEnd"/>
            <w:r w:rsidRPr="00A963F9">
              <w:rPr>
                <w:rFonts w:eastAsia="Calibri"/>
                <w:sz w:val="24"/>
                <w:szCs w:val="24"/>
              </w:rPr>
              <w:t xml:space="preserve"> с. </w:t>
            </w:r>
            <w:proofErr w:type="spellStart"/>
            <w:r w:rsidRPr="00A963F9">
              <w:rPr>
                <w:rFonts w:eastAsia="Calibri"/>
                <w:sz w:val="24"/>
                <w:szCs w:val="24"/>
              </w:rPr>
              <w:t>Иннокентьевка</w:t>
            </w:r>
            <w:proofErr w:type="spellEnd"/>
            <w:r w:rsidRPr="00A963F9">
              <w:rPr>
                <w:rFonts w:eastAsia="Calibri"/>
                <w:sz w:val="24"/>
                <w:szCs w:val="24"/>
              </w:rPr>
              <w:t>»</w:t>
            </w:r>
          </w:p>
        </w:tc>
        <w:tc>
          <w:tcPr>
            <w:tcW w:w="1157" w:type="pct"/>
            <w:vAlign w:val="center"/>
          </w:tcPr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 xml:space="preserve">Вокзал-Большая-пл. Пушкинская-Школа-Большая-с. Курское-с. </w:t>
            </w:r>
            <w:proofErr w:type="spellStart"/>
            <w:r w:rsidRPr="00A963F9">
              <w:rPr>
                <w:rFonts w:eastAsia="Calibri"/>
                <w:sz w:val="24"/>
                <w:szCs w:val="24"/>
              </w:rPr>
              <w:t>Глазовка-с</w:t>
            </w:r>
            <w:proofErr w:type="spellEnd"/>
            <w:r w:rsidRPr="00A963F9"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 w:rsidRPr="00A963F9">
              <w:rPr>
                <w:rFonts w:eastAsia="Calibri"/>
                <w:sz w:val="24"/>
                <w:szCs w:val="24"/>
              </w:rPr>
              <w:t>Иннокентьевка</w:t>
            </w:r>
            <w:proofErr w:type="spellEnd"/>
            <w:r w:rsidRPr="00A963F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A963F9">
              <w:rPr>
                <w:rFonts w:eastAsia="Calibri"/>
                <w:sz w:val="24"/>
                <w:szCs w:val="24"/>
              </w:rPr>
              <w:t>Калининская-Школа-Дом</w:t>
            </w:r>
            <w:proofErr w:type="spellEnd"/>
            <w:r w:rsidRPr="00A963F9">
              <w:rPr>
                <w:rFonts w:eastAsia="Calibri"/>
                <w:sz w:val="24"/>
                <w:szCs w:val="24"/>
              </w:rPr>
              <w:t xml:space="preserve"> культуры-</w:t>
            </w:r>
          </w:p>
          <w:p w:rsidR="00A963F9" w:rsidRPr="00A963F9" w:rsidRDefault="00A963F9" w:rsidP="00A963F9">
            <w:pPr>
              <w:rPr>
                <w:rFonts w:eastAsia="Calibri"/>
                <w:bCs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 xml:space="preserve">пл. </w:t>
            </w:r>
            <w:proofErr w:type="gramStart"/>
            <w:r w:rsidRPr="00A963F9">
              <w:rPr>
                <w:rFonts w:eastAsia="Calibri"/>
                <w:sz w:val="24"/>
                <w:szCs w:val="24"/>
              </w:rPr>
              <w:t>Пушкинская-Вокзал</w:t>
            </w:r>
            <w:proofErr w:type="gramEnd"/>
          </w:p>
        </w:tc>
        <w:tc>
          <w:tcPr>
            <w:tcW w:w="736" w:type="pct"/>
            <w:vAlign w:val="center"/>
          </w:tcPr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>ул. Челюскин</w:t>
            </w:r>
            <w:proofErr w:type="gramStart"/>
            <w:r w:rsidRPr="00A963F9">
              <w:rPr>
                <w:rFonts w:eastAsia="Calibri"/>
                <w:sz w:val="24"/>
                <w:szCs w:val="24"/>
              </w:rPr>
              <w:t>а-</w:t>
            </w:r>
            <w:proofErr w:type="gramEnd"/>
            <w:r w:rsidRPr="00A963F9">
              <w:rPr>
                <w:rFonts w:eastAsia="Calibri"/>
                <w:sz w:val="24"/>
                <w:szCs w:val="24"/>
              </w:rPr>
              <w:t xml:space="preserve"> ул. Щорса- ул. Октябрьская- ул. Первомайская-  ул. Свердлова- ул. Григоренко- ул. Будника- ул. Пушкинская- ул. Калининская- а/д «г. Лесозаводск-с. Курское» - с. Курское ул. </w:t>
            </w:r>
            <w:proofErr w:type="gramStart"/>
            <w:r w:rsidRPr="00A963F9">
              <w:rPr>
                <w:rFonts w:eastAsia="Calibri"/>
                <w:sz w:val="24"/>
                <w:szCs w:val="24"/>
              </w:rPr>
              <w:t>Украинская-а</w:t>
            </w:r>
            <w:proofErr w:type="gramEnd"/>
            <w:r w:rsidRPr="00A963F9">
              <w:rPr>
                <w:rFonts w:eastAsia="Calibri"/>
                <w:sz w:val="24"/>
                <w:szCs w:val="24"/>
              </w:rPr>
              <w:t>/д-</w:t>
            </w: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 xml:space="preserve"> «А – 370» - а/</w:t>
            </w:r>
            <w:proofErr w:type="spellStart"/>
            <w:r w:rsidRPr="00A963F9">
              <w:rPr>
                <w:rFonts w:eastAsia="Calibri"/>
                <w:sz w:val="24"/>
                <w:szCs w:val="24"/>
              </w:rPr>
              <w:t>д</w:t>
            </w:r>
            <w:proofErr w:type="spellEnd"/>
            <w:r w:rsidRPr="00A963F9">
              <w:rPr>
                <w:rFonts w:eastAsia="Calibri"/>
                <w:sz w:val="24"/>
                <w:szCs w:val="24"/>
              </w:rPr>
              <w:t xml:space="preserve"> «</w:t>
            </w:r>
            <w:proofErr w:type="spellStart"/>
            <w:r w:rsidRPr="00A963F9">
              <w:rPr>
                <w:rFonts w:eastAsia="Calibri"/>
                <w:sz w:val="24"/>
                <w:szCs w:val="24"/>
              </w:rPr>
              <w:t>Хабаровск-Владивосток-Глазовка</w:t>
            </w:r>
            <w:proofErr w:type="spellEnd"/>
            <w:proofErr w:type="gramStart"/>
            <w:r w:rsidRPr="00A963F9">
              <w:rPr>
                <w:rFonts w:eastAsia="Calibri"/>
                <w:sz w:val="24"/>
                <w:szCs w:val="24"/>
              </w:rPr>
              <w:t>»-</w:t>
            </w:r>
            <w:proofErr w:type="gramEnd"/>
            <w:r w:rsidRPr="00A963F9">
              <w:rPr>
                <w:rFonts w:eastAsia="Calibri"/>
                <w:sz w:val="24"/>
                <w:szCs w:val="24"/>
              </w:rPr>
              <w:t>с. Глазовка ул. Центральная- а/</w:t>
            </w:r>
            <w:proofErr w:type="spellStart"/>
            <w:r w:rsidRPr="00A963F9">
              <w:rPr>
                <w:rFonts w:eastAsia="Calibri"/>
                <w:sz w:val="24"/>
                <w:szCs w:val="24"/>
              </w:rPr>
              <w:t>д</w:t>
            </w:r>
            <w:proofErr w:type="spellEnd"/>
            <w:r w:rsidRPr="00A963F9">
              <w:rPr>
                <w:rFonts w:eastAsia="Calibri"/>
                <w:sz w:val="24"/>
                <w:szCs w:val="24"/>
              </w:rPr>
              <w:t xml:space="preserve"> «Хабаровск-Владивосток- </w:t>
            </w:r>
            <w:proofErr w:type="spellStart"/>
            <w:r w:rsidRPr="00A963F9">
              <w:rPr>
                <w:rFonts w:eastAsia="Calibri"/>
                <w:sz w:val="24"/>
                <w:szCs w:val="24"/>
              </w:rPr>
              <w:t>Иннокентьев</w:t>
            </w:r>
            <w:r w:rsidRPr="00A963F9">
              <w:rPr>
                <w:rFonts w:eastAsia="Calibri"/>
                <w:sz w:val="24"/>
                <w:szCs w:val="24"/>
              </w:rPr>
              <w:lastRenderedPageBreak/>
              <w:t>ка</w:t>
            </w:r>
            <w:proofErr w:type="spellEnd"/>
            <w:r w:rsidRPr="00A963F9">
              <w:rPr>
                <w:rFonts w:eastAsia="Calibri"/>
                <w:sz w:val="24"/>
                <w:szCs w:val="24"/>
              </w:rPr>
              <w:t>»-с.</w:t>
            </w: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A963F9">
              <w:rPr>
                <w:rFonts w:eastAsia="Calibri"/>
                <w:sz w:val="24"/>
                <w:szCs w:val="24"/>
              </w:rPr>
              <w:t>Иннокентьевк</w:t>
            </w:r>
            <w:proofErr w:type="spellEnd"/>
          </w:p>
        </w:tc>
        <w:tc>
          <w:tcPr>
            <w:tcW w:w="563" w:type="pct"/>
          </w:tcPr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color w:val="FF0000"/>
                <w:sz w:val="24"/>
                <w:szCs w:val="24"/>
              </w:rPr>
            </w:pPr>
            <w:r w:rsidRPr="00A963F9">
              <w:rPr>
                <w:rFonts w:eastAsia="Calibri"/>
                <w:bCs/>
                <w:sz w:val="24"/>
                <w:szCs w:val="24"/>
              </w:rPr>
              <w:t>остановочные пункты</w:t>
            </w:r>
          </w:p>
        </w:tc>
        <w:tc>
          <w:tcPr>
            <w:tcW w:w="377" w:type="pct"/>
          </w:tcPr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>автобус</w:t>
            </w:r>
          </w:p>
        </w:tc>
        <w:tc>
          <w:tcPr>
            <w:tcW w:w="440" w:type="pct"/>
          </w:tcPr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 xml:space="preserve">все классы </w:t>
            </w:r>
          </w:p>
        </w:tc>
        <w:tc>
          <w:tcPr>
            <w:tcW w:w="362" w:type="pct"/>
          </w:tcPr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A963F9" w:rsidRPr="00A963F9" w:rsidTr="00AD5383">
        <w:trPr>
          <w:trHeight w:val="170"/>
        </w:trPr>
        <w:tc>
          <w:tcPr>
            <w:tcW w:w="359" w:type="pct"/>
            <w:vAlign w:val="center"/>
          </w:tcPr>
          <w:p w:rsidR="00A963F9" w:rsidRPr="00A963F9" w:rsidRDefault="00A963F9" w:rsidP="00A963F9">
            <w:pPr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963F9">
              <w:rPr>
                <w:rFonts w:eastAsia="Calibri"/>
                <w:bCs/>
                <w:sz w:val="24"/>
                <w:szCs w:val="24"/>
              </w:rPr>
              <w:t>13</w:t>
            </w: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441" w:type="pct"/>
            <w:vAlign w:val="center"/>
          </w:tcPr>
          <w:p w:rsidR="00A963F9" w:rsidRPr="00A963F9" w:rsidRDefault="00A963F9" w:rsidP="00A963F9">
            <w:pPr>
              <w:rPr>
                <w:rFonts w:eastAsia="Calibri"/>
                <w:bCs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963F9">
              <w:rPr>
                <w:rFonts w:eastAsia="Calibri"/>
                <w:bCs/>
                <w:sz w:val="24"/>
                <w:szCs w:val="24"/>
              </w:rPr>
              <w:t>8-2(112)</w:t>
            </w:r>
          </w:p>
        </w:tc>
        <w:tc>
          <w:tcPr>
            <w:tcW w:w="564" w:type="pct"/>
            <w:vAlign w:val="center"/>
          </w:tcPr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 xml:space="preserve">«г. </w:t>
            </w:r>
            <w:proofErr w:type="gramStart"/>
            <w:r w:rsidRPr="00A963F9">
              <w:rPr>
                <w:rFonts w:eastAsia="Calibri"/>
                <w:sz w:val="24"/>
                <w:szCs w:val="24"/>
              </w:rPr>
              <w:t>Лесозаводск-дачи</w:t>
            </w:r>
            <w:proofErr w:type="gramEnd"/>
            <w:r w:rsidRPr="00A963F9">
              <w:rPr>
                <w:rFonts w:eastAsia="Calibri"/>
                <w:sz w:val="24"/>
                <w:szCs w:val="24"/>
              </w:rPr>
              <w:t xml:space="preserve"> Озерные»</w:t>
            </w:r>
          </w:p>
        </w:tc>
        <w:tc>
          <w:tcPr>
            <w:tcW w:w="1157" w:type="pct"/>
            <w:vAlign w:val="center"/>
          </w:tcPr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A963F9">
              <w:rPr>
                <w:rFonts w:eastAsia="Calibri"/>
                <w:sz w:val="24"/>
                <w:szCs w:val="24"/>
              </w:rPr>
              <w:t>Вокзал-Виадук-Щорса-Первомайская-Охотская-Кубанская-Мебельный</w:t>
            </w:r>
            <w:proofErr w:type="spellEnd"/>
            <w:r w:rsidRPr="00A963F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A963F9">
              <w:rPr>
                <w:rFonts w:eastAsia="Calibri"/>
                <w:sz w:val="24"/>
                <w:szCs w:val="24"/>
              </w:rPr>
              <w:t>Комбинат-Кладбище-Межгорье-Большая-Калининская-Школа-Дом</w:t>
            </w:r>
            <w:proofErr w:type="spellEnd"/>
            <w:r w:rsidRPr="00A963F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A963F9">
              <w:rPr>
                <w:rFonts w:eastAsia="Calibri"/>
                <w:sz w:val="24"/>
                <w:szCs w:val="24"/>
              </w:rPr>
              <w:t>культуры-Пушкинская-Рынок-База-Совхоз-Второй</w:t>
            </w:r>
            <w:proofErr w:type="spellEnd"/>
            <w:r w:rsidRPr="00A963F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A963F9">
              <w:rPr>
                <w:rFonts w:eastAsia="Calibri"/>
                <w:sz w:val="24"/>
                <w:szCs w:val="24"/>
              </w:rPr>
              <w:t>совхоз-Смоловарка-Сельсовет-с</w:t>
            </w:r>
            <w:proofErr w:type="spellEnd"/>
            <w:r w:rsidRPr="00A963F9">
              <w:rPr>
                <w:rFonts w:eastAsia="Calibri"/>
                <w:sz w:val="24"/>
                <w:szCs w:val="24"/>
              </w:rPr>
              <w:t>. Полевое</w:t>
            </w:r>
          </w:p>
        </w:tc>
        <w:tc>
          <w:tcPr>
            <w:tcW w:w="736" w:type="pct"/>
            <w:vAlign w:val="center"/>
          </w:tcPr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>ул. Челюскина-ул. Щорс</w:t>
            </w:r>
            <w:proofErr w:type="gramStart"/>
            <w:r w:rsidRPr="00A963F9">
              <w:rPr>
                <w:rFonts w:eastAsia="Calibri"/>
                <w:sz w:val="24"/>
                <w:szCs w:val="24"/>
              </w:rPr>
              <w:t>а-</w:t>
            </w:r>
            <w:proofErr w:type="gramEnd"/>
            <w:r w:rsidRPr="00A963F9">
              <w:rPr>
                <w:rFonts w:eastAsia="Calibri"/>
                <w:sz w:val="24"/>
                <w:szCs w:val="24"/>
              </w:rPr>
              <w:t xml:space="preserve"> ул. Октябрьская- ул. Первомайская- ул. Свердлова-ул. Григоренко-ул. Калининская-ул. Пушкинская-ул. Петрова-ул. Дзержинского ул. Набережна</w:t>
            </w:r>
            <w:proofErr w:type="gramStart"/>
            <w:r w:rsidRPr="00A963F9">
              <w:rPr>
                <w:rFonts w:eastAsia="Calibri"/>
                <w:sz w:val="24"/>
                <w:szCs w:val="24"/>
              </w:rPr>
              <w:t>я-</w:t>
            </w:r>
            <w:proofErr w:type="gramEnd"/>
            <w:r w:rsidRPr="00A963F9">
              <w:rPr>
                <w:rFonts w:eastAsia="Calibri"/>
                <w:sz w:val="24"/>
                <w:szCs w:val="24"/>
              </w:rPr>
              <w:t xml:space="preserve"> а/д «Лесное-Лесозаводск-Тихменево»-с. Полевое ул. Дзержинского- а/д «Лесное -.Лесозаводск-Тихменево» 11 км.- дачи Озерные</w:t>
            </w:r>
          </w:p>
        </w:tc>
        <w:tc>
          <w:tcPr>
            <w:tcW w:w="563" w:type="pct"/>
          </w:tcPr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>остановочные пункты</w:t>
            </w:r>
          </w:p>
        </w:tc>
        <w:tc>
          <w:tcPr>
            <w:tcW w:w="377" w:type="pct"/>
          </w:tcPr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>автобус</w:t>
            </w:r>
          </w:p>
        </w:tc>
        <w:tc>
          <w:tcPr>
            <w:tcW w:w="440" w:type="pct"/>
          </w:tcPr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>все</w:t>
            </w:r>
          </w:p>
          <w:p w:rsidR="00A963F9" w:rsidRPr="00A963F9" w:rsidRDefault="00A963F9" w:rsidP="00A963F9">
            <w:pPr>
              <w:rPr>
                <w:rFonts w:eastAsia="Calibri"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>классы</w:t>
            </w:r>
          </w:p>
        </w:tc>
        <w:tc>
          <w:tcPr>
            <w:tcW w:w="362" w:type="pct"/>
          </w:tcPr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963F9" w:rsidRPr="00A963F9" w:rsidRDefault="00A963F9" w:rsidP="00A963F9">
            <w:pPr>
              <w:jc w:val="center"/>
              <w:rPr>
                <w:rFonts w:eastAsia="Calibri"/>
                <w:sz w:val="24"/>
                <w:szCs w:val="24"/>
              </w:rPr>
            </w:pPr>
            <w:r w:rsidRPr="00A963F9">
              <w:rPr>
                <w:rFonts w:eastAsia="Calibri"/>
                <w:sz w:val="24"/>
                <w:szCs w:val="24"/>
              </w:rPr>
              <w:t>1</w:t>
            </w:r>
          </w:p>
        </w:tc>
      </w:tr>
    </w:tbl>
    <w:p w:rsidR="00A963F9" w:rsidRPr="00A963F9" w:rsidRDefault="00A963F9" w:rsidP="00A963F9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963F9" w:rsidRPr="00A963F9" w:rsidRDefault="00A963F9" w:rsidP="00A963F9">
      <w:pPr>
        <w:widowControl w:val="0"/>
        <w:suppressAutoHyphens/>
        <w:spacing w:after="0" w:line="240" w:lineRule="auto"/>
        <w:rPr>
          <w:rFonts w:ascii="Times New Roman" w:eastAsia="AR PL KaitiM GB" w:hAnsi="Times New Roman" w:cs="FreeSans"/>
          <w:b/>
          <w:kern w:val="2"/>
          <w:sz w:val="26"/>
          <w:szCs w:val="26"/>
          <w:u w:val="single"/>
          <w:lang w:eastAsia="zh-CN" w:bidi="hi-IN"/>
        </w:rPr>
      </w:pPr>
      <w:r w:rsidRPr="00A963F9">
        <w:rPr>
          <w:rFonts w:ascii="Times New Roman" w:eastAsia="AR PL KaitiM GB" w:hAnsi="Times New Roman" w:cs="FreeSans"/>
          <w:b/>
          <w:kern w:val="2"/>
          <w:sz w:val="26"/>
          <w:szCs w:val="26"/>
          <w:u w:val="single"/>
          <w:lang w:eastAsia="zh-CN" w:bidi="hi-IN"/>
        </w:rPr>
        <w:t>Расписания маршрутов ЛОТ №1 расположены в Приложение 4 к конкурсной документации.</w:t>
      </w:r>
    </w:p>
    <w:p w:rsidR="00A963F9" w:rsidRPr="00A963F9" w:rsidRDefault="00A963F9" w:rsidP="00A963F9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963F9" w:rsidRPr="00A963F9" w:rsidRDefault="00A963F9" w:rsidP="00A963F9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963F9">
        <w:rPr>
          <w:rFonts w:ascii="Times New Roman" w:eastAsia="Calibri" w:hAnsi="Times New Roman" w:cs="Times New Roman"/>
          <w:sz w:val="28"/>
          <w:szCs w:val="28"/>
        </w:rPr>
        <w:t xml:space="preserve">Конкурсная документацияна бумажном носителе предоставляется претендентам на участие в открытом конкурсе на право получения свидетельства об осуществлении перевозок по одному или нескольким муниципальным маршрутам регулярных перевозокавтомобильным транспортом по нерегулируемым тарифам на территории Лесозаводского городского </w:t>
      </w:r>
      <w:r w:rsidRPr="00A963F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округа по </w:t>
      </w:r>
      <w:proofErr w:type="spellStart"/>
      <w:r w:rsidRPr="00A963F9">
        <w:rPr>
          <w:rFonts w:ascii="Times New Roman" w:eastAsia="Calibri" w:hAnsi="Times New Roman" w:cs="Times New Roman"/>
          <w:sz w:val="28"/>
          <w:szCs w:val="28"/>
        </w:rPr>
        <w:t>ЛОТу</w:t>
      </w:r>
      <w:proofErr w:type="spellEnd"/>
      <w:r w:rsidRPr="00A963F9">
        <w:rPr>
          <w:rFonts w:ascii="Times New Roman" w:eastAsia="Calibri" w:hAnsi="Times New Roman" w:cs="Times New Roman"/>
          <w:sz w:val="28"/>
          <w:szCs w:val="28"/>
        </w:rPr>
        <w:t xml:space="preserve"> № 1 без взимания платы в администрации Лесозаводского городского округа по адресу: г. Лесозаводск, ул. Будника, д. 119, </w:t>
      </w:r>
      <w:proofErr w:type="spellStart"/>
      <w:r w:rsidRPr="00A963F9">
        <w:rPr>
          <w:rFonts w:ascii="Times New Roman" w:eastAsia="Calibri" w:hAnsi="Times New Roman" w:cs="Times New Roman"/>
          <w:sz w:val="28"/>
          <w:szCs w:val="28"/>
        </w:rPr>
        <w:t>каб</w:t>
      </w:r>
      <w:proofErr w:type="spellEnd"/>
      <w:r w:rsidRPr="00A963F9">
        <w:rPr>
          <w:rFonts w:ascii="Times New Roman" w:eastAsia="Calibri" w:hAnsi="Times New Roman" w:cs="Times New Roman"/>
          <w:sz w:val="28"/>
          <w:szCs w:val="28"/>
        </w:rPr>
        <w:t>. 207 в рабочие дни с</w:t>
      </w:r>
      <w:proofErr w:type="gramEnd"/>
      <w:r w:rsidRPr="00A963F9">
        <w:rPr>
          <w:rFonts w:ascii="Times New Roman" w:eastAsia="Calibri" w:hAnsi="Times New Roman" w:cs="Times New Roman"/>
          <w:sz w:val="28"/>
          <w:szCs w:val="28"/>
        </w:rPr>
        <w:t xml:space="preserve"> 09:00 до 16:00, перерыв на обед с 13:00 до 14:00.</w:t>
      </w:r>
    </w:p>
    <w:p w:rsidR="00A963F9" w:rsidRPr="00A963F9" w:rsidRDefault="00A963F9" w:rsidP="00A963F9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63F9">
        <w:rPr>
          <w:rFonts w:ascii="Times New Roman" w:eastAsia="Calibri" w:hAnsi="Times New Roman" w:cs="Times New Roman"/>
          <w:sz w:val="28"/>
          <w:szCs w:val="28"/>
        </w:rPr>
        <w:t xml:space="preserve">В электронном виде конкурсная документация размещается на официальном сайте Лесозаводского городского округа </w:t>
      </w:r>
      <w:hyperlink r:id="rId4" w:history="1">
        <w:r w:rsidRPr="00A963F9">
          <w:rPr>
            <w:rFonts w:ascii="Times New Roman" w:eastAsia="Calibri" w:hAnsi="Times New Roman" w:cs="Times New Roman"/>
            <w:color w:val="0000FF" w:themeColor="hyperlink"/>
            <w:sz w:val="28"/>
            <w:szCs w:val="28"/>
            <w:u w:val="single"/>
          </w:rPr>
          <w:t>http://</w:t>
        </w:r>
        <w:r w:rsidRPr="00A963F9">
          <w:rPr>
            <w:rFonts w:ascii="Times New Roman" w:eastAsia="Calibri" w:hAnsi="Times New Roman" w:cs="Times New Roman"/>
            <w:color w:val="0000FF" w:themeColor="hyperlink"/>
            <w:sz w:val="28"/>
            <w:szCs w:val="28"/>
            <w:u w:val="single"/>
            <w:lang w:val="en-US"/>
          </w:rPr>
          <w:t>mo</w:t>
        </w:r>
        <w:r w:rsidRPr="00A963F9">
          <w:rPr>
            <w:rFonts w:ascii="Times New Roman" w:eastAsia="Calibri" w:hAnsi="Times New Roman" w:cs="Times New Roman"/>
            <w:color w:val="0000FF" w:themeColor="hyperlink"/>
            <w:sz w:val="28"/>
            <w:szCs w:val="28"/>
            <w:u w:val="single"/>
          </w:rPr>
          <w:t>-</w:t>
        </w:r>
        <w:proofErr w:type="spellStart"/>
        <w:r w:rsidRPr="00A963F9">
          <w:rPr>
            <w:rFonts w:ascii="Times New Roman" w:eastAsia="Calibri" w:hAnsi="Times New Roman" w:cs="Times New Roman"/>
            <w:color w:val="0000FF" w:themeColor="hyperlink"/>
            <w:sz w:val="28"/>
            <w:szCs w:val="28"/>
            <w:u w:val="single"/>
            <w:lang w:val="en-US"/>
          </w:rPr>
          <w:t>lgo</w:t>
        </w:r>
        <w:proofErr w:type="spellEnd"/>
        <w:r w:rsidRPr="00A963F9">
          <w:rPr>
            <w:rFonts w:ascii="Times New Roman" w:eastAsia="Calibri" w:hAnsi="Times New Roman" w:cs="Times New Roman"/>
            <w:color w:val="0000FF" w:themeColor="hyperlink"/>
            <w:sz w:val="28"/>
            <w:szCs w:val="28"/>
            <w:u w:val="single"/>
          </w:rPr>
          <w:t>.</w:t>
        </w:r>
        <w:proofErr w:type="spellStart"/>
        <w:r w:rsidRPr="00A963F9">
          <w:rPr>
            <w:rFonts w:ascii="Times New Roman" w:eastAsia="Calibri" w:hAnsi="Times New Roman" w:cs="Times New Roman"/>
            <w:color w:val="0000FF" w:themeColor="hyperlink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A963F9">
        <w:rPr>
          <w:rFonts w:ascii="Times New Roman" w:eastAsia="Calibri" w:hAnsi="Times New Roman" w:cs="Times New Roman"/>
          <w:sz w:val="28"/>
          <w:szCs w:val="28"/>
        </w:rPr>
        <w:t xml:space="preserve"> в разделе администрация - органы администрации - управление жизнеобеспечения – информация - информация управления.</w:t>
      </w:r>
    </w:p>
    <w:p w:rsidR="00A963F9" w:rsidRPr="00A963F9" w:rsidRDefault="00A963F9" w:rsidP="00A963F9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63F9">
        <w:rPr>
          <w:rFonts w:ascii="Times New Roman" w:eastAsia="Calibri" w:hAnsi="Times New Roman" w:cs="Times New Roman"/>
          <w:sz w:val="28"/>
          <w:szCs w:val="28"/>
        </w:rPr>
        <w:t xml:space="preserve">Прием конвертов с заявками на участие в открытом конкурсе осуществляетсяпо адресу:692042, г. Лесозаводск, ул. </w:t>
      </w:r>
      <w:proofErr w:type="spellStart"/>
      <w:r w:rsidRPr="00A963F9">
        <w:rPr>
          <w:rFonts w:ascii="Times New Roman" w:eastAsia="Calibri" w:hAnsi="Times New Roman" w:cs="Times New Roman"/>
          <w:sz w:val="28"/>
          <w:szCs w:val="28"/>
        </w:rPr>
        <w:t>Будника</w:t>
      </w:r>
      <w:proofErr w:type="spellEnd"/>
      <w:r w:rsidRPr="00A963F9">
        <w:rPr>
          <w:rFonts w:ascii="Times New Roman" w:eastAsia="Calibri" w:hAnsi="Times New Roman" w:cs="Times New Roman"/>
          <w:sz w:val="28"/>
          <w:szCs w:val="28"/>
        </w:rPr>
        <w:t xml:space="preserve">, д.119, </w:t>
      </w:r>
      <w:proofErr w:type="spellStart"/>
      <w:r w:rsidRPr="00A963F9">
        <w:rPr>
          <w:rFonts w:ascii="Times New Roman" w:eastAsia="Calibri" w:hAnsi="Times New Roman" w:cs="Times New Roman"/>
          <w:sz w:val="28"/>
          <w:szCs w:val="28"/>
        </w:rPr>
        <w:t>каб</w:t>
      </w:r>
      <w:proofErr w:type="spellEnd"/>
      <w:r w:rsidRPr="00A963F9">
        <w:rPr>
          <w:rFonts w:ascii="Times New Roman" w:eastAsia="Calibri" w:hAnsi="Times New Roman" w:cs="Times New Roman"/>
          <w:sz w:val="28"/>
          <w:szCs w:val="28"/>
        </w:rPr>
        <w:t>. 207. Прием конвертов ведется в рабочие дни с 9:00 до 16:00. Начало приема конвертов: 24.05.2017. Окончани</w:t>
      </w:r>
      <w:r w:rsidR="000C4244">
        <w:rPr>
          <w:rFonts w:ascii="Times New Roman" w:eastAsia="Calibri" w:hAnsi="Times New Roman" w:cs="Times New Roman"/>
          <w:sz w:val="28"/>
          <w:szCs w:val="28"/>
        </w:rPr>
        <w:t>е приема конвертов: 23.06.2017 до</w:t>
      </w:r>
      <w:r w:rsidRPr="00A963F9">
        <w:rPr>
          <w:rFonts w:ascii="Times New Roman" w:eastAsia="Calibri" w:hAnsi="Times New Roman" w:cs="Times New Roman"/>
          <w:sz w:val="28"/>
          <w:szCs w:val="28"/>
        </w:rPr>
        <w:t xml:space="preserve"> 13:00.</w:t>
      </w:r>
    </w:p>
    <w:p w:rsidR="00A963F9" w:rsidRPr="00A963F9" w:rsidRDefault="00A963F9" w:rsidP="00A963F9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63F9">
        <w:rPr>
          <w:rFonts w:ascii="Times New Roman" w:eastAsia="Calibri" w:hAnsi="Times New Roman" w:cs="Times New Roman"/>
          <w:sz w:val="28"/>
          <w:szCs w:val="28"/>
        </w:rPr>
        <w:t xml:space="preserve">Вскрытие конвертов с заявками на участие в открытом конкурсе проводится 23.06.2017 в 14:00 по адресу:692042, г. Лесозаводск, ул. </w:t>
      </w:r>
      <w:proofErr w:type="spellStart"/>
      <w:r w:rsidRPr="00A963F9">
        <w:rPr>
          <w:rFonts w:ascii="Times New Roman" w:eastAsia="Calibri" w:hAnsi="Times New Roman" w:cs="Times New Roman"/>
          <w:sz w:val="28"/>
          <w:szCs w:val="28"/>
        </w:rPr>
        <w:t>Будника</w:t>
      </w:r>
      <w:proofErr w:type="spellEnd"/>
      <w:r w:rsidRPr="00A963F9">
        <w:rPr>
          <w:rFonts w:ascii="Times New Roman" w:eastAsia="Calibri" w:hAnsi="Times New Roman" w:cs="Times New Roman"/>
          <w:sz w:val="28"/>
          <w:szCs w:val="28"/>
        </w:rPr>
        <w:t xml:space="preserve">, д.119, </w:t>
      </w:r>
      <w:proofErr w:type="spellStart"/>
      <w:r w:rsidRPr="00A963F9">
        <w:rPr>
          <w:rFonts w:ascii="Times New Roman" w:eastAsia="Calibri" w:hAnsi="Times New Roman" w:cs="Times New Roman"/>
          <w:sz w:val="28"/>
          <w:szCs w:val="28"/>
        </w:rPr>
        <w:t>каб</w:t>
      </w:r>
      <w:proofErr w:type="spellEnd"/>
      <w:r w:rsidRPr="00A963F9">
        <w:rPr>
          <w:rFonts w:ascii="Times New Roman" w:eastAsia="Calibri" w:hAnsi="Times New Roman" w:cs="Times New Roman"/>
          <w:sz w:val="28"/>
          <w:szCs w:val="28"/>
        </w:rPr>
        <w:t>. 307.</w:t>
      </w:r>
    </w:p>
    <w:p w:rsidR="00A963F9" w:rsidRPr="00A963F9" w:rsidRDefault="00A963F9" w:rsidP="00A963F9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63F9">
        <w:rPr>
          <w:rFonts w:ascii="Times New Roman" w:eastAsia="Calibri" w:hAnsi="Times New Roman" w:cs="Times New Roman"/>
          <w:sz w:val="28"/>
          <w:szCs w:val="28"/>
        </w:rPr>
        <w:t xml:space="preserve">Рассмотрение заявок и подведение итогов открытого конкурса проводится 26.06.2017 в 14:00 по адресу:692042, г. Лесозаводск, ул. </w:t>
      </w:r>
      <w:proofErr w:type="spellStart"/>
      <w:r w:rsidRPr="00A963F9">
        <w:rPr>
          <w:rFonts w:ascii="Times New Roman" w:eastAsia="Calibri" w:hAnsi="Times New Roman" w:cs="Times New Roman"/>
          <w:sz w:val="28"/>
          <w:szCs w:val="28"/>
        </w:rPr>
        <w:t>Будника</w:t>
      </w:r>
      <w:proofErr w:type="spellEnd"/>
      <w:r w:rsidRPr="00A963F9">
        <w:rPr>
          <w:rFonts w:ascii="Times New Roman" w:eastAsia="Calibri" w:hAnsi="Times New Roman" w:cs="Times New Roman"/>
          <w:sz w:val="28"/>
          <w:szCs w:val="28"/>
        </w:rPr>
        <w:t xml:space="preserve">, д.119, </w:t>
      </w:r>
      <w:proofErr w:type="spellStart"/>
      <w:r w:rsidRPr="00A963F9">
        <w:rPr>
          <w:rFonts w:ascii="Times New Roman" w:eastAsia="Calibri" w:hAnsi="Times New Roman" w:cs="Times New Roman"/>
          <w:sz w:val="28"/>
          <w:szCs w:val="28"/>
        </w:rPr>
        <w:t>каб</w:t>
      </w:r>
      <w:proofErr w:type="spellEnd"/>
      <w:r w:rsidRPr="00A963F9">
        <w:rPr>
          <w:rFonts w:ascii="Times New Roman" w:eastAsia="Calibri" w:hAnsi="Times New Roman" w:cs="Times New Roman"/>
          <w:sz w:val="28"/>
          <w:szCs w:val="28"/>
        </w:rPr>
        <w:t>. 307.</w:t>
      </w:r>
    </w:p>
    <w:p w:rsidR="00A963F9" w:rsidRPr="00A963F9" w:rsidRDefault="00A963F9" w:rsidP="00A963F9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963F9" w:rsidRPr="00A963F9" w:rsidRDefault="00A963F9" w:rsidP="00A963F9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963F9" w:rsidRPr="00A963F9" w:rsidRDefault="00A963F9" w:rsidP="00A963F9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963F9" w:rsidRPr="00A963F9" w:rsidRDefault="00A963F9" w:rsidP="00A963F9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963F9" w:rsidRPr="00A963F9" w:rsidRDefault="00A963F9" w:rsidP="00A963F9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963F9" w:rsidRPr="00A963F9" w:rsidRDefault="00A963F9" w:rsidP="00A963F9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963F9" w:rsidRPr="00A963F9" w:rsidRDefault="00A963F9" w:rsidP="00A963F9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963F9" w:rsidRPr="00A963F9" w:rsidRDefault="00A963F9" w:rsidP="00A963F9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963F9" w:rsidRPr="00A963F9" w:rsidRDefault="00A963F9" w:rsidP="00A963F9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963F9" w:rsidRPr="00A963F9" w:rsidRDefault="00A963F9" w:rsidP="00A963F9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963F9" w:rsidRPr="00A963F9" w:rsidRDefault="00A963F9" w:rsidP="00A963F9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963F9" w:rsidRPr="00A963F9" w:rsidRDefault="00A963F9" w:rsidP="00A963F9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963F9" w:rsidRPr="00A963F9" w:rsidRDefault="00A963F9" w:rsidP="00A963F9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963F9" w:rsidRPr="00A963F9" w:rsidRDefault="00A963F9" w:rsidP="00A963F9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963F9" w:rsidRPr="00A963F9" w:rsidRDefault="00A963F9" w:rsidP="00A963F9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963F9" w:rsidRPr="00A963F9" w:rsidRDefault="00A963F9" w:rsidP="00A963F9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963F9" w:rsidRPr="00A963F9" w:rsidRDefault="00A963F9" w:rsidP="00A963F9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963F9" w:rsidRPr="00A963F9" w:rsidRDefault="00A963F9" w:rsidP="00A963F9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963F9" w:rsidRPr="00A963F9" w:rsidRDefault="00A963F9" w:rsidP="00A963F9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963F9" w:rsidRPr="00A963F9" w:rsidRDefault="00A963F9" w:rsidP="00A963F9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71EE6" w:rsidRDefault="00171EE6" w:rsidP="00A963F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171EE6" w:rsidRDefault="00171EE6" w:rsidP="00A963F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71EE6" w:rsidRDefault="00171EE6" w:rsidP="00A963F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71EE6" w:rsidRDefault="00171EE6" w:rsidP="00A963F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71EE6" w:rsidRDefault="00171EE6" w:rsidP="00A963F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71EE6" w:rsidRDefault="00171EE6" w:rsidP="00A963F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963F9" w:rsidRPr="00A963F9" w:rsidRDefault="00A963F9" w:rsidP="00A963F9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sectPr w:rsidR="00A963F9" w:rsidRPr="00A963F9" w:rsidSect="00194095">
      <w:pgSz w:w="11905" w:h="16838"/>
      <w:pgMar w:top="993" w:right="423" w:bottom="426" w:left="426" w:header="0" w:footer="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 PL KaitiM GB">
    <w:altName w:val="MS Gothic"/>
    <w:charset w:val="80"/>
    <w:family w:val="auto"/>
    <w:pitch w:val="variable"/>
    <w:sig w:usb0="00000000" w:usb1="00000000" w:usb2="00000000" w:usb3="00000000" w:csb0="00000000" w:csb1="00000000"/>
  </w:font>
  <w:font w:name="FreeSans">
    <w:altName w:val="MS Gothic"/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5929"/>
    <w:rsid w:val="000C4244"/>
    <w:rsid w:val="00171EE6"/>
    <w:rsid w:val="003E0A4A"/>
    <w:rsid w:val="004A5929"/>
    <w:rsid w:val="00517621"/>
    <w:rsid w:val="00542839"/>
    <w:rsid w:val="006F505B"/>
    <w:rsid w:val="008F39D9"/>
    <w:rsid w:val="00A963F9"/>
    <w:rsid w:val="00D41E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9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963F9"/>
  </w:style>
  <w:style w:type="paragraph" w:customStyle="1" w:styleId="ConsPlusNormal">
    <w:name w:val="ConsPlusNormal"/>
    <w:rsid w:val="00A963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963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963F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963F9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63F9"/>
    <w:rPr>
      <w:rFonts w:ascii="Tahoma" w:eastAsia="Calibri" w:hAnsi="Tahoma" w:cs="Tahoma"/>
      <w:sz w:val="16"/>
      <w:szCs w:val="16"/>
    </w:rPr>
  </w:style>
  <w:style w:type="table" w:styleId="a5">
    <w:name w:val="Table Grid"/>
    <w:basedOn w:val="a1"/>
    <w:rsid w:val="00A963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A963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unhideWhenUsed/>
    <w:rsid w:val="00A963F9"/>
    <w:pPr>
      <w:tabs>
        <w:tab w:val="center" w:pos="4677"/>
        <w:tab w:val="right" w:pos="9355"/>
      </w:tabs>
    </w:pPr>
    <w:rPr>
      <w:rFonts w:eastAsiaTheme="minorEastAsia" w:cs="Times New Roman"/>
      <w:lang w:eastAsia="ru-RU"/>
    </w:rPr>
  </w:style>
  <w:style w:type="character" w:customStyle="1" w:styleId="a7">
    <w:name w:val="Нижний колонтитул Знак"/>
    <w:basedOn w:val="a0"/>
    <w:link w:val="a6"/>
    <w:rsid w:val="00A963F9"/>
    <w:rPr>
      <w:rFonts w:eastAsiaTheme="minorEastAsia" w:cs="Times New Roman"/>
      <w:lang w:eastAsia="ru-RU"/>
    </w:rPr>
  </w:style>
  <w:style w:type="character" w:styleId="a8">
    <w:name w:val="page number"/>
    <w:basedOn w:val="a0"/>
    <w:rsid w:val="00A963F9"/>
    <w:rPr>
      <w:rFonts w:cs="Times New Roman"/>
    </w:rPr>
  </w:style>
  <w:style w:type="paragraph" w:styleId="a9">
    <w:name w:val="header"/>
    <w:basedOn w:val="a"/>
    <w:link w:val="aa"/>
    <w:rsid w:val="00A963F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rsid w:val="00A963F9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0">
    <w:name w:val="Сетка таблицы1"/>
    <w:basedOn w:val="a1"/>
    <w:next w:val="a5"/>
    <w:uiPriority w:val="59"/>
    <w:rsid w:val="00A963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A963F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963F9"/>
  </w:style>
  <w:style w:type="paragraph" w:customStyle="1" w:styleId="ConsPlusNormal">
    <w:name w:val="ConsPlusNormal"/>
    <w:rsid w:val="00A963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963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963F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963F9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63F9"/>
    <w:rPr>
      <w:rFonts w:ascii="Tahoma" w:eastAsia="Calibri" w:hAnsi="Tahoma" w:cs="Tahoma"/>
      <w:sz w:val="16"/>
      <w:szCs w:val="16"/>
    </w:rPr>
  </w:style>
  <w:style w:type="table" w:styleId="a5">
    <w:name w:val="Table Grid"/>
    <w:basedOn w:val="a1"/>
    <w:rsid w:val="00A963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A963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unhideWhenUsed/>
    <w:rsid w:val="00A963F9"/>
    <w:pPr>
      <w:tabs>
        <w:tab w:val="center" w:pos="4677"/>
        <w:tab w:val="right" w:pos="9355"/>
      </w:tabs>
    </w:pPr>
    <w:rPr>
      <w:rFonts w:eastAsiaTheme="minorEastAsia" w:cs="Times New Roman"/>
      <w:lang w:eastAsia="ru-RU"/>
    </w:rPr>
  </w:style>
  <w:style w:type="character" w:customStyle="1" w:styleId="a7">
    <w:name w:val="Нижний колонтитул Знак"/>
    <w:basedOn w:val="a0"/>
    <w:link w:val="a6"/>
    <w:rsid w:val="00A963F9"/>
    <w:rPr>
      <w:rFonts w:eastAsiaTheme="minorEastAsia" w:cs="Times New Roman"/>
      <w:lang w:eastAsia="ru-RU"/>
    </w:rPr>
  </w:style>
  <w:style w:type="character" w:styleId="a8">
    <w:name w:val="page number"/>
    <w:basedOn w:val="a0"/>
    <w:rsid w:val="00A963F9"/>
    <w:rPr>
      <w:rFonts w:cs="Times New Roman"/>
    </w:rPr>
  </w:style>
  <w:style w:type="paragraph" w:styleId="a9">
    <w:name w:val="header"/>
    <w:basedOn w:val="a"/>
    <w:link w:val="aa"/>
    <w:rsid w:val="00A963F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rsid w:val="00A963F9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0">
    <w:name w:val="Сетка таблицы1"/>
    <w:basedOn w:val="a1"/>
    <w:next w:val="a5"/>
    <w:uiPriority w:val="59"/>
    <w:rsid w:val="00A963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A963F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mo-l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1579</Words>
  <Characters>9001</Characters>
  <Application>Microsoft Office Word</Application>
  <DocSecurity>0</DocSecurity>
  <Lines>75</Lines>
  <Paragraphs>21</Paragraphs>
  <ScaleCrop>false</ScaleCrop>
  <Company/>
  <LinksUpToDate>false</LinksUpToDate>
  <CharactersWithSpaces>10559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Татьяна</cp:lastModifiedBy>
  <cp:revision>6</cp:revision>
  <cp:lastPrinted>2017-05-23T02:14:00Z</cp:lastPrinted>
  <dcterms:created xsi:type="dcterms:W3CDTF">2017-05-23T02:09:00Z</dcterms:created>
  <dcterms:modified xsi:type="dcterms:W3CDTF">2017-05-23T04:31:00Z</dcterms:modified>
</cp:coreProperties>
</file>